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96A75" w14:textId="75F97048" w:rsidR="00070540" w:rsidRPr="00E94413" w:rsidRDefault="00EC7F5D">
      <w:pPr>
        <w:pStyle w:val="P68B1DB1-Title1"/>
        <w:pBdr>
          <w:bottom w:val="none" w:sz="0" w:space="0" w:color="auto"/>
        </w:pBdr>
        <w:jc w:val="center"/>
        <w:rPr>
          <w:lang w:val="el-GR"/>
        </w:rPr>
      </w:pPr>
      <w:r w:rsidRPr="00E94413">
        <w:rPr>
          <w:lang w:val="el-GR"/>
        </w:rPr>
        <w:t>Φυλλάδιο</w:t>
      </w:r>
    </w:p>
    <w:tbl>
      <w:tblPr>
        <w:tblStyle w:val="3-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4"/>
      </w:tblGrid>
      <w:tr w:rsidR="00070540" w:rsidRPr="00E94413" w14:paraId="147CAF04" w14:textId="77777777" w:rsidTr="00EC7F5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19CE4642" w14:textId="57182E52" w:rsidR="00070540" w:rsidRPr="00E94413" w:rsidRDefault="00000000">
            <w:pPr>
              <w:rPr>
                <w:szCs w:val="22"/>
                <w:lang w:val="el-GR"/>
              </w:rPr>
            </w:pPr>
            <w:r w:rsidRPr="00E94413">
              <w:rPr>
                <w:szCs w:val="22"/>
                <w:lang w:val="el-GR"/>
              </w:rPr>
              <w:t>Τίτλος δραστηριότητας</w:t>
            </w:r>
          </w:p>
        </w:tc>
        <w:tc>
          <w:tcPr>
            <w:tcW w:w="5954" w:type="dxa"/>
            <w:shd w:val="clear" w:color="auto" w:fill="auto"/>
          </w:tcPr>
          <w:p w14:paraId="196A0CE0" w14:textId="311EA759" w:rsidR="00070540" w:rsidRPr="00E94413" w:rsidRDefault="00000000">
            <w:pPr>
              <w:pStyle w:val="P68B1DB1-Normal2"/>
              <w:cnfStyle w:val="100000000000" w:firstRow="1" w:lastRow="0" w:firstColumn="0" w:lastColumn="0" w:oddVBand="0" w:evenVBand="0" w:oddHBand="0" w:evenHBand="0" w:firstRowFirstColumn="0" w:firstRowLastColumn="0" w:lastRowFirstColumn="0" w:lastRowLastColumn="0"/>
              <w:rPr>
                <w:b w:val="0"/>
                <w:szCs w:val="22"/>
                <w:lang w:val="el-GR"/>
              </w:rPr>
            </w:pPr>
            <w:r w:rsidRPr="00D67D85">
              <w:rPr>
                <w:color w:val="auto"/>
                <w:szCs w:val="22"/>
                <w:lang w:val="el-GR"/>
              </w:rPr>
              <w:t>Αγώνας επίλυσης συγκρούσεων</w:t>
            </w:r>
          </w:p>
        </w:tc>
      </w:tr>
    </w:tbl>
    <w:p w14:paraId="02F2059F" w14:textId="77777777" w:rsidR="00070540" w:rsidRPr="00E94413" w:rsidRDefault="00070540">
      <w:pPr>
        <w:rPr>
          <w:szCs w:val="22"/>
          <w:lang w:val="el-GR"/>
        </w:rPr>
      </w:pPr>
    </w:p>
    <w:tbl>
      <w:tblPr>
        <w:tblStyle w:val="3-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993"/>
        <w:gridCol w:w="992"/>
        <w:gridCol w:w="992"/>
        <w:gridCol w:w="992"/>
        <w:gridCol w:w="1134"/>
        <w:gridCol w:w="993"/>
      </w:tblGrid>
      <w:tr w:rsidR="00070540" w:rsidRPr="00E94413" w14:paraId="0CD6A434" w14:textId="4F4D8573" w:rsidTr="000705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3335D6AC" w14:textId="17C5E485" w:rsidR="00070540" w:rsidRPr="00E94413" w:rsidRDefault="00000000">
            <w:pPr>
              <w:pStyle w:val="P68B1DB1-Normal3"/>
              <w:rPr>
                <w:sz w:val="22"/>
                <w:szCs w:val="22"/>
                <w:lang w:val="el-GR"/>
              </w:rPr>
            </w:pPr>
            <w:r w:rsidRPr="00E94413">
              <w:rPr>
                <w:sz w:val="22"/>
                <w:szCs w:val="22"/>
                <w:lang w:val="el-GR"/>
              </w:rPr>
              <w:t>Σχετικές ενότητες</w:t>
            </w:r>
          </w:p>
        </w:tc>
        <w:tc>
          <w:tcPr>
            <w:tcW w:w="993" w:type="dxa"/>
            <w:shd w:val="clear" w:color="auto" w:fill="auto"/>
          </w:tcPr>
          <w:p w14:paraId="33796046" w14:textId="07D16457" w:rsidR="00070540" w:rsidRPr="00D67D85" w:rsidRDefault="00000000">
            <w:pPr>
              <w:pStyle w:val="P68B1DB1-Normal4"/>
              <w:jc w:val="center"/>
              <w:cnfStyle w:val="100000000000" w:firstRow="1" w:lastRow="0" w:firstColumn="0" w:lastColumn="0" w:oddVBand="0" w:evenVBand="0" w:oddHBand="0" w:evenHBand="0" w:firstRowFirstColumn="0" w:firstRowLastColumn="0" w:lastRowFirstColumn="0" w:lastRowLastColumn="0"/>
              <w:rPr>
                <w:color w:val="auto"/>
                <w:sz w:val="22"/>
                <w:szCs w:val="22"/>
                <w:lang w:val="el-GR"/>
              </w:rPr>
            </w:pPr>
            <w:r w:rsidRPr="00D67D85">
              <w:rPr>
                <w:color w:val="auto"/>
                <w:sz w:val="22"/>
                <w:szCs w:val="22"/>
                <w:lang w:val="el-GR"/>
              </w:rPr>
              <w:t>1</w:t>
            </w:r>
          </w:p>
        </w:tc>
        <w:tc>
          <w:tcPr>
            <w:tcW w:w="992" w:type="dxa"/>
            <w:shd w:val="clear" w:color="auto" w:fill="auto"/>
          </w:tcPr>
          <w:p w14:paraId="526F2476" w14:textId="07030F23" w:rsidR="00070540" w:rsidRPr="00D67D85" w:rsidRDefault="00000000">
            <w:pPr>
              <w:pStyle w:val="P68B1DB1-Normal4"/>
              <w:jc w:val="center"/>
              <w:cnfStyle w:val="100000000000" w:firstRow="1" w:lastRow="0" w:firstColumn="0" w:lastColumn="0" w:oddVBand="0" w:evenVBand="0" w:oddHBand="0" w:evenHBand="0" w:firstRowFirstColumn="0" w:firstRowLastColumn="0" w:lastRowFirstColumn="0" w:lastRowLastColumn="0"/>
              <w:rPr>
                <w:color w:val="auto"/>
                <w:sz w:val="22"/>
                <w:szCs w:val="22"/>
                <w:lang w:val="el-GR"/>
              </w:rPr>
            </w:pPr>
            <w:r w:rsidRPr="00D67D85">
              <w:rPr>
                <w:color w:val="auto"/>
                <w:sz w:val="22"/>
                <w:szCs w:val="22"/>
                <w:lang w:val="el-GR"/>
              </w:rPr>
              <w:t>2</w:t>
            </w:r>
          </w:p>
        </w:tc>
        <w:tc>
          <w:tcPr>
            <w:tcW w:w="992" w:type="dxa"/>
            <w:shd w:val="clear" w:color="auto" w:fill="auto"/>
          </w:tcPr>
          <w:p w14:paraId="2ACE95C8" w14:textId="1B6867AA" w:rsidR="00070540" w:rsidRPr="00D67D85" w:rsidRDefault="00000000">
            <w:pPr>
              <w:pStyle w:val="P68B1DB1-Normal4"/>
              <w:jc w:val="center"/>
              <w:cnfStyle w:val="100000000000" w:firstRow="1" w:lastRow="0" w:firstColumn="0" w:lastColumn="0" w:oddVBand="0" w:evenVBand="0" w:oddHBand="0" w:evenHBand="0" w:firstRowFirstColumn="0" w:firstRowLastColumn="0" w:lastRowFirstColumn="0" w:lastRowLastColumn="0"/>
              <w:rPr>
                <w:color w:val="auto"/>
                <w:sz w:val="22"/>
                <w:szCs w:val="22"/>
                <w:lang w:val="el-GR"/>
              </w:rPr>
            </w:pPr>
            <w:r w:rsidRPr="00D67D85">
              <w:rPr>
                <w:color w:val="auto"/>
                <w:sz w:val="22"/>
                <w:szCs w:val="22"/>
                <w:lang w:val="el-GR"/>
              </w:rPr>
              <w:t>3</w:t>
            </w:r>
          </w:p>
        </w:tc>
        <w:tc>
          <w:tcPr>
            <w:tcW w:w="992" w:type="dxa"/>
            <w:shd w:val="clear" w:color="auto" w:fill="auto"/>
          </w:tcPr>
          <w:p w14:paraId="5E8D94AB" w14:textId="0F5DB635" w:rsidR="00070540" w:rsidRPr="00D67D85" w:rsidRDefault="00000000">
            <w:pPr>
              <w:pStyle w:val="P68B1DB1-Normal4"/>
              <w:jc w:val="center"/>
              <w:cnfStyle w:val="100000000000" w:firstRow="1" w:lastRow="0" w:firstColumn="0" w:lastColumn="0" w:oddVBand="0" w:evenVBand="0" w:oddHBand="0" w:evenHBand="0" w:firstRowFirstColumn="0" w:firstRowLastColumn="0" w:lastRowFirstColumn="0" w:lastRowLastColumn="0"/>
              <w:rPr>
                <w:color w:val="auto"/>
                <w:sz w:val="22"/>
                <w:szCs w:val="22"/>
                <w:lang w:val="el-GR"/>
              </w:rPr>
            </w:pPr>
            <w:r w:rsidRPr="00D67D85">
              <w:rPr>
                <w:color w:val="auto"/>
                <w:sz w:val="22"/>
                <w:szCs w:val="22"/>
                <w:lang w:val="el-GR"/>
              </w:rPr>
              <w:t>4</w:t>
            </w:r>
          </w:p>
        </w:tc>
        <w:tc>
          <w:tcPr>
            <w:tcW w:w="1134" w:type="dxa"/>
            <w:shd w:val="clear" w:color="auto" w:fill="auto"/>
          </w:tcPr>
          <w:p w14:paraId="01A7A8B2" w14:textId="1923D3BE" w:rsidR="00070540" w:rsidRPr="00D67D85" w:rsidRDefault="00000000">
            <w:pPr>
              <w:pStyle w:val="P68B1DB1-Normal4"/>
              <w:jc w:val="center"/>
              <w:cnfStyle w:val="100000000000" w:firstRow="1" w:lastRow="0" w:firstColumn="0" w:lastColumn="0" w:oddVBand="0" w:evenVBand="0" w:oddHBand="0" w:evenHBand="0" w:firstRowFirstColumn="0" w:firstRowLastColumn="0" w:lastRowFirstColumn="0" w:lastRowLastColumn="0"/>
              <w:rPr>
                <w:color w:val="auto"/>
                <w:sz w:val="22"/>
                <w:szCs w:val="22"/>
                <w:lang w:val="el-GR"/>
              </w:rPr>
            </w:pPr>
            <w:r w:rsidRPr="00D67D85">
              <w:rPr>
                <w:color w:val="auto"/>
                <w:sz w:val="22"/>
                <w:szCs w:val="22"/>
                <w:lang w:val="el-GR"/>
              </w:rPr>
              <w:t>5</w:t>
            </w:r>
          </w:p>
        </w:tc>
        <w:tc>
          <w:tcPr>
            <w:tcW w:w="993" w:type="dxa"/>
            <w:shd w:val="clear" w:color="auto" w:fill="FFFFFF" w:themeFill="background1"/>
          </w:tcPr>
          <w:p w14:paraId="6C0579A5" w14:textId="0E7ED440" w:rsidR="00070540" w:rsidRPr="00D67D85" w:rsidRDefault="00000000">
            <w:pPr>
              <w:pStyle w:val="P68B1DB1-Normal4"/>
              <w:jc w:val="center"/>
              <w:cnfStyle w:val="100000000000" w:firstRow="1" w:lastRow="0" w:firstColumn="0" w:lastColumn="0" w:oddVBand="0" w:evenVBand="0" w:oddHBand="0" w:evenHBand="0" w:firstRowFirstColumn="0" w:firstRowLastColumn="0" w:lastRowFirstColumn="0" w:lastRowLastColumn="0"/>
              <w:rPr>
                <w:color w:val="auto"/>
                <w:sz w:val="22"/>
                <w:szCs w:val="22"/>
                <w:lang w:val="el-GR"/>
              </w:rPr>
            </w:pPr>
            <w:r w:rsidRPr="00D67D85">
              <w:rPr>
                <w:color w:val="auto"/>
                <w:sz w:val="22"/>
                <w:szCs w:val="22"/>
                <w:lang w:val="el-GR"/>
              </w:rPr>
              <w:t>6</w:t>
            </w:r>
          </w:p>
        </w:tc>
      </w:tr>
      <w:tr w:rsidR="00070540" w:rsidRPr="00E94413" w14:paraId="1456C012" w14:textId="77777777" w:rsidTr="00070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4795870" w14:textId="77777777" w:rsidR="00070540" w:rsidRPr="00E94413" w:rsidRDefault="00070540">
            <w:pPr>
              <w:rPr>
                <w:szCs w:val="22"/>
                <w:lang w:val="el-GR"/>
              </w:rPr>
            </w:pPr>
          </w:p>
        </w:tc>
        <w:tc>
          <w:tcPr>
            <w:tcW w:w="993" w:type="dxa"/>
            <w:shd w:val="clear" w:color="auto" w:fill="auto"/>
          </w:tcPr>
          <w:p w14:paraId="1E42AA44" w14:textId="77777777" w:rsidR="00070540" w:rsidRPr="00E94413" w:rsidRDefault="0007054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Cs w:val="22"/>
                <w:lang w:val="el-GR"/>
              </w:rPr>
            </w:pPr>
          </w:p>
        </w:tc>
        <w:tc>
          <w:tcPr>
            <w:tcW w:w="992" w:type="dxa"/>
            <w:shd w:val="clear" w:color="auto" w:fill="auto"/>
          </w:tcPr>
          <w:p w14:paraId="7E8AA38E" w14:textId="75408329" w:rsidR="00070540" w:rsidRPr="00E94413" w:rsidRDefault="0007054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Cs w:val="22"/>
                <w:lang w:val="el-GR"/>
              </w:rPr>
            </w:pPr>
          </w:p>
        </w:tc>
        <w:tc>
          <w:tcPr>
            <w:tcW w:w="992" w:type="dxa"/>
            <w:shd w:val="clear" w:color="auto" w:fill="auto"/>
          </w:tcPr>
          <w:p w14:paraId="27B168E9" w14:textId="5322B32C" w:rsidR="00070540" w:rsidRPr="00E94413" w:rsidRDefault="00000000">
            <w:pPr>
              <w:pStyle w:val="P68B1DB1-Normal5"/>
              <w:jc w:val="center"/>
              <w:cnfStyle w:val="000000100000" w:firstRow="0" w:lastRow="0" w:firstColumn="0" w:lastColumn="0" w:oddVBand="0" w:evenVBand="0" w:oddHBand="1" w:evenHBand="0" w:firstRowFirstColumn="0" w:firstRowLastColumn="0" w:lastRowFirstColumn="0" w:lastRowLastColumn="0"/>
              <w:rPr>
                <w:sz w:val="22"/>
                <w:szCs w:val="22"/>
                <w:lang w:val="el-GR"/>
              </w:rPr>
            </w:pPr>
            <w:r w:rsidRPr="00E94413">
              <w:rPr>
                <w:sz w:val="22"/>
                <w:szCs w:val="22"/>
                <w:lang w:val="el-GR"/>
              </w:rPr>
              <w:t>X</w:t>
            </w:r>
          </w:p>
        </w:tc>
        <w:tc>
          <w:tcPr>
            <w:tcW w:w="992" w:type="dxa"/>
            <w:shd w:val="clear" w:color="auto" w:fill="auto"/>
          </w:tcPr>
          <w:p w14:paraId="5C1282E4" w14:textId="46F4B67A" w:rsidR="00070540" w:rsidRPr="00E94413" w:rsidRDefault="0007054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Cs w:val="22"/>
                <w:lang w:val="el-GR"/>
              </w:rPr>
            </w:pPr>
          </w:p>
        </w:tc>
        <w:tc>
          <w:tcPr>
            <w:tcW w:w="1134" w:type="dxa"/>
            <w:shd w:val="clear" w:color="auto" w:fill="auto"/>
          </w:tcPr>
          <w:p w14:paraId="4D345346" w14:textId="77777777" w:rsidR="00070540" w:rsidRPr="00E94413" w:rsidRDefault="0007054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Cs w:val="22"/>
                <w:lang w:val="el-GR"/>
              </w:rPr>
            </w:pPr>
          </w:p>
        </w:tc>
        <w:tc>
          <w:tcPr>
            <w:tcW w:w="993" w:type="dxa"/>
            <w:shd w:val="clear" w:color="auto" w:fill="FFFFFF" w:themeFill="background1"/>
          </w:tcPr>
          <w:p w14:paraId="6B6B743A" w14:textId="77777777" w:rsidR="00070540" w:rsidRPr="00E94413" w:rsidRDefault="0007054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Cs w:val="22"/>
                <w:lang w:val="el-GR"/>
              </w:rPr>
            </w:pPr>
          </w:p>
        </w:tc>
      </w:tr>
    </w:tbl>
    <w:p w14:paraId="42CA5E64" w14:textId="77777777" w:rsidR="00070540" w:rsidRPr="00E94413" w:rsidRDefault="00070540">
      <w:pPr>
        <w:spacing w:after="0"/>
        <w:rPr>
          <w:szCs w:val="22"/>
          <w:lang w:val="el-GR"/>
        </w:rPr>
      </w:pPr>
    </w:p>
    <w:p w14:paraId="5D1E9714" w14:textId="7010BD0A" w:rsidR="00070540" w:rsidRPr="00E94413" w:rsidRDefault="00EC7F5D">
      <w:pPr>
        <w:pStyle w:val="P68B1DB1-Normal6"/>
        <w:rPr>
          <w:sz w:val="22"/>
          <w:szCs w:val="22"/>
          <w:lang w:val="el-GR"/>
        </w:rPr>
      </w:pPr>
      <w:r w:rsidRPr="00E94413">
        <w:rPr>
          <w:sz w:val="22"/>
          <w:szCs w:val="22"/>
          <w:lang w:val="el-GR"/>
        </w:rPr>
        <w:t>Παράρτημα 1: Μοντέλα σεναρίων συγκρούσεων</w:t>
      </w:r>
    </w:p>
    <w:p w14:paraId="3E800943" w14:textId="62138321" w:rsidR="00070540" w:rsidRPr="00E94413" w:rsidRDefault="00000000">
      <w:pPr>
        <w:pStyle w:val="P68B1DB1-NormalWeb7"/>
        <w:rPr>
          <w:sz w:val="22"/>
          <w:szCs w:val="22"/>
          <w:lang w:val="el-GR"/>
        </w:rPr>
      </w:pPr>
      <w:r w:rsidRPr="00E94413">
        <w:rPr>
          <w:sz w:val="22"/>
          <w:szCs w:val="22"/>
          <w:lang w:val="el-GR"/>
        </w:rPr>
        <w:t xml:space="preserve">Σενάριο </w:t>
      </w:r>
      <w:r w:rsidR="002C6A44" w:rsidRPr="00E94413">
        <w:rPr>
          <w:sz w:val="22"/>
          <w:szCs w:val="22"/>
          <w:lang w:val="el-GR"/>
        </w:rPr>
        <w:t xml:space="preserve">σύγκρουσης </w:t>
      </w:r>
      <w:r w:rsidRPr="00E94413">
        <w:rPr>
          <w:sz w:val="22"/>
          <w:szCs w:val="22"/>
          <w:lang w:val="el-GR"/>
        </w:rPr>
        <w:t>1:</w:t>
      </w:r>
    </w:p>
    <w:p w14:paraId="213D0BFA" w14:textId="308C57F5" w:rsidR="00070540" w:rsidRPr="00E94413" w:rsidRDefault="00000000">
      <w:pPr>
        <w:pStyle w:val="P68B1DB1-NormalWeb8"/>
        <w:rPr>
          <w:sz w:val="22"/>
          <w:szCs w:val="22"/>
          <w:lang w:val="el-GR"/>
        </w:rPr>
      </w:pPr>
      <w:r w:rsidRPr="00E94413">
        <w:rPr>
          <w:sz w:val="22"/>
          <w:szCs w:val="22"/>
          <w:lang w:val="el-GR"/>
        </w:rPr>
        <w:t>Κακή επικοινωνία στο χώρο εργασίας και προθεσμία έργο</w:t>
      </w:r>
      <w:r w:rsidR="002C6A44" w:rsidRPr="00E94413">
        <w:rPr>
          <w:sz w:val="22"/>
          <w:szCs w:val="22"/>
          <w:lang w:val="el-GR"/>
        </w:rPr>
        <w:t>υ</w:t>
      </w:r>
    </w:p>
    <w:p w14:paraId="3E014ADD" w14:textId="01E84FD7" w:rsidR="00070540" w:rsidRPr="00E94413" w:rsidRDefault="00000000">
      <w:pPr>
        <w:pStyle w:val="P68B1DB1-NormalWeb9"/>
        <w:rPr>
          <w:sz w:val="22"/>
          <w:szCs w:val="22"/>
          <w:lang w:val="el-GR"/>
        </w:rPr>
      </w:pPr>
      <w:r w:rsidRPr="00E94413">
        <w:rPr>
          <w:sz w:val="22"/>
          <w:szCs w:val="22"/>
          <w:u w:val="single"/>
          <w:lang w:val="el-GR"/>
        </w:rPr>
        <w:t>Πλαίσιο</w:t>
      </w:r>
      <w:r w:rsidRPr="00E94413">
        <w:rPr>
          <w:sz w:val="22"/>
          <w:szCs w:val="22"/>
          <w:lang w:val="el-GR"/>
        </w:rPr>
        <w:t xml:space="preserve">: Σε μια πολυάσχολη υπηρεσία μάρκετινγκ, υπάρχει μια ομάδα δημιουργικών επαγγελματιών που εργάζονται σε ένα υψηλού προφίλ έργο πελάτη. Το έργο πλησιάζει </w:t>
      </w:r>
      <w:r w:rsidR="002C6A44" w:rsidRPr="00E94413">
        <w:rPr>
          <w:sz w:val="22"/>
          <w:szCs w:val="22"/>
          <w:lang w:val="el-GR"/>
        </w:rPr>
        <w:t>σ</w:t>
      </w:r>
      <w:r w:rsidRPr="00E94413">
        <w:rPr>
          <w:sz w:val="22"/>
          <w:szCs w:val="22"/>
          <w:lang w:val="el-GR"/>
        </w:rPr>
        <w:t xml:space="preserve">την προθεσμία του και υπάρχει μεγάλη πίεση για την έγκαιρη </w:t>
      </w:r>
      <w:r w:rsidR="002C6A44" w:rsidRPr="00E94413">
        <w:rPr>
          <w:sz w:val="22"/>
          <w:szCs w:val="22"/>
          <w:lang w:val="el-GR"/>
        </w:rPr>
        <w:t>παράδοση</w:t>
      </w:r>
      <w:r w:rsidRPr="00E94413">
        <w:rPr>
          <w:sz w:val="22"/>
          <w:szCs w:val="22"/>
          <w:lang w:val="el-GR"/>
        </w:rPr>
        <w:t xml:space="preserve"> υψηλής ποιότητας εργασίας. Η ομάδα αποτελείται από σχεδιαστές, </w:t>
      </w:r>
      <w:r w:rsidR="002C6A44" w:rsidRPr="00E94413">
        <w:rPr>
          <w:sz w:val="22"/>
          <w:szCs w:val="22"/>
          <w:lang w:val="el-GR"/>
        </w:rPr>
        <w:t xml:space="preserve">κειμενογράφους </w:t>
      </w:r>
      <w:r w:rsidRPr="00E94413">
        <w:rPr>
          <w:sz w:val="22"/>
          <w:szCs w:val="22"/>
          <w:lang w:val="el-GR"/>
        </w:rPr>
        <w:t>και διαχειριστές έργων που πρέπει να συνεργαστούν στενά για να εξασφαλίσουν την επιτυχία του έργου.</w:t>
      </w:r>
    </w:p>
    <w:p w14:paraId="52A1E058" w14:textId="190AE8B5" w:rsidR="00070540" w:rsidRPr="00E94413" w:rsidRDefault="00000000">
      <w:pPr>
        <w:pStyle w:val="P68B1DB1-NormalWeb9"/>
        <w:rPr>
          <w:sz w:val="22"/>
          <w:szCs w:val="22"/>
          <w:lang w:val="el-GR"/>
        </w:rPr>
      </w:pPr>
      <w:r w:rsidRPr="00E94413">
        <w:rPr>
          <w:sz w:val="22"/>
          <w:szCs w:val="22"/>
          <w:u w:val="single"/>
          <w:lang w:val="el-GR"/>
        </w:rPr>
        <w:t>Περιγραφή σύγκρουσης</w:t>
      </w:r>
      <w:r w:rsidRPr="00E94413">
        <w:rPr>
          <w:sz w:val="22"/>
          <w:szCs w:val="22"/>
          <w:lang w:val="el-GR"/>
        </w:rPr>
        <w:t xml:space="preserve">: Η σύγκρουση προκύπτει λόγω κακής επικοινωνίας μεταξύ της ομάδας σχεδιασμού και της ομάδας </w:t>
      </w:r>
      <w:r w:rsidR="002C6A44" w:rsidRPr="00E94413">
        <w:rPr>
          <w:sz w:val="22"/>
          <w:szCs w:val="22"/>
          <w:lang w:val="el-GR"/>
        </w:rPr>
        <w:t xml:space="preserve">συγγραφής κειμένων </w:t>
      </w:r>
      <w:r w:rsidRPr="00E94413">
        <w:rPr>
          <w:sz w:val="22"/>
          <w:szCs w:val="22"/>
          <w:lang w:val="el-GR"/>
        </w:rPr>
        <w:t xml:space="preserve">σχετικά με τις απαιτήσεις και τις προθεσμίες του έργου. Οι σχεδιαστές έχουν δημιουργήσει οπτικά ελκυστικά υλικά με βάση μια αρχική </w:t>
      </w:r>
      <w:r w:rsidR="002C6A44" w:rsidRPr="00E94413">
        <w:rPr>
          <w:sz w:val="22"/>
          <w:szCs w:val="22"/>
          <w:lang w:val="el-GR"/>
        </w:rPr>
        <w:t xml:space="preserve">σύντομη ενημέρωση </w:t>
      </w:r>
      <w:r w:rsidRPr="00E94413">
        <w:rPr>
          <w:sz w:val="22"/>
          <w:szCs w:val="22"/>
          <w:lang w:val="el-GR"/>
        </w:rPr>
        <w:t xml:space="preserve">που έλαβαν. Ωστόσο, η ομάδα </w:t>
      </w:r>
      <w:r w:rsidR="002C6A44" w:rsidRPr="00E94413">
        <w:rPr>
          <w:sz w:val="22"/>
          <w:szCs w:val="22"/>
          <w:lang w:val="el-GR"/>
        </w:rPr>
        <w:t xml:space="preserve">συγγραφής κειμένων </w:t>
      </w:r>
      <w:r w:rsidRPr="00E94413">
        <w:rPr>
          <w:sz w:val="22"/>
          <w:szCs w:val="22"/>
          <w:lang w:val="el-GR"/>
        </w:rPr>
        <w:t xml:space="preserve">δεν γνώριζε τις αλλαγές που έγιναν κατά τη διαδικασία σχεδιασμού. Ως αποτέλεσμα, το αντίγραφο που παρέχεται από τους συγγραφείς δεν ευθυγραμμίζεται με τα οπτικά στοιχεία που </w:t>
      </w:r>
      <w:r w:rsidR="002C6A44" w:rsidRPr="00E94413">
        <w:rPr>
          <w:sz w:val="22"/>
          <w:szCs w:val="22"/>
          <w:lang w:val="el-GR"/>
        </w:rPr>
        <w:t>δημιούργησαν οι</w:t>
      </w:r>
      <w:r w:rsidRPr="00E94413">
        <w:rPr>
          <w:sz w:val="22"/>
          <w:szCs w:val="22"/>
          <w:lang w:val="el-GR"/>
        </w:rPr>
        <w:t xml:space="preserve"> σχεδιαστές.</w:t>
      </w:r>
    </w:p>
    <w:p w14:paraId="65DAD0EA" w14:textId="70F28FCE" w:rsidR="00070540" w:rsidRPr="00E94413" w:rsidRDefault="00000000">
      <w:pPr>
        <w:pStyle w:val="P68B1DB1-NormalWeb7"/>
        <w:rPr>
          <w:sz w:val="22"/>
          <w:szCs w:val="22"/>
          <w:lang w:val="el-GR"/>
        </w:rPr>
      </w:pPr>
      <w:r w:rsidRPr="00E94413">
        <w:rPr>
          <w:sz w:val="22"/>
          <w:szCs w:val="22"/>
          <w:lang w:val="el-GR"/>
        </w:rPr>
        <w:t>Σενάριο σύγκρουσης 2:</w:t>
      </w:r>
    </w:p>
    <w:p w14:paraId="5B23FABB" w14:textId="432155F6" w:rsidR="00070540" w:rsidRPr="00E94413" w:rsidRDefault="00000000">
      <w:pPr>
        <w:pStyle w:val="P68B1DB1-NormalWeb8"/>
        <w:rPr>
          <w:sz w:val="22"/>
          <w:szCs w:val="22"/>
          <w:lang w:val="el-GR"/>
        </w:rPr>
      </w:pPr>
      <w:r w:rsidRPr="00E94413">
        <w:rPr>
          <w:sz w:val="22"/>
          <w:szCs w:val="22"/>
          <w:lang w:val="el-GR"/>
        </w:rPr>
        <w:t>Πολιτισ</w:t>
      </w:r>
      <w:r w:rsidR="00E94413" w:rsidRPr="00E94413">
        <w:rPr>
          <w:sz w:val="22"/>
          <w:szCs w:val="22"/>
          <w:lang w:val="el-GR"/>
        </w:rPr>
        <w:t>μ</w:t>
      </w:r>
      <w:r w:rsidRPr="00E94413">
        <w:rPr>
          <w:sz w:val="22"/>
          <w:szCs w:val="22"/>
          <w:lang w:val="el-GR"/>
        </w:rPr>
        <w:t xml:space="preserve">ική </w:t>
      </w:r>
      <w:r w:rsidR="00E94413" w:rsidRPr="00E94413">
        <w:rPr>
          <w:sz w:val="22"/>
          <w:szCs w:val="22"/>
          <w:lang w:val="el-GR"/>
        </w:rPr>
        <w:t>παρεξήγηση</w:t>
      </w:r>
      <w:r w:rsidRPr="00E94413">
        <w:rPr>
          <w:sz w:val="22"/>
          <w:szCs w:val="22"/>
          <w:lang w:val="el-GR"/>
        </w:rPr>
        <w:t xml:space="preserve"> σε</w:t>
      </w:r>
      <w:r w:rsidR="00E94413" w:rsidRPr="00E94413">
        <w:rPr>
          <w:sz w:val="22"/>
          <w:szCs w:val="22"/>
          <w:lang w:val="el-GR"/>
        </w:rPr>
        <w:t xml:space="preserve"> έναν</w:t>
      </w:r>
      <w:r w:rsidRPr="00E94413">
        <w:rPr>
          <w:sz w:val="22"/>
          <w:szCs w:val="22"/>
          <w:lang w:val="el-GR"/>
        </w:rPr>
        <w:t xml:space="preserve"> πολυπολιτισμικό χώρο εργασίας</w:t>
      </w:r>
    </w:p>
    <w:p w14:paraId="0E56C602" w14:textId="18B90283" w:rsidR="00070540" w:rsidRPr="00E94413" w:rsidRDefault="00000000">
      <w:pPr>
        <w:pStyle w:val="P68B1DB1-NormalWeb9"/>
        <w:rPr>
          <w:sz w:val="22"/>
          <w:szCs w:val="22"/>
          <w:lang w:val="el-GR"/>
        </w:rPr>
      </w:pPr>
      <w:r w:rsidRPr="00E94413">
        <w:rPr>
          <w:sz w:val="22"/>
          <w:szCs w:val="22"/>
          <w:u w:val="single"/>
          <w:lang w:val="el-GR"/>
        </w:rPr>
        <w:t>Πλαίσιο</w:t>
      </w:r>
      <w:r w:rsidRPr="008D5D13">
        <w:rPr>
          <w:sz w:val="22"/>
          <w:szCs w:val="22"/>
          <w:lang w:val="el-GR"/>
        </w:rPr>
        <w:t>:</w:t>
      </w:r>
      <w:r w:rsidRPr="00E94413">
        <w:rPr>
          <w:sz w:val="22"/>
          <w:szCs w:val="22"/>
          <w:lang w:val="el-GR"/>
        </w:rPr>
        <w:t xml:space="preserve"> Σε μια παγκόσμια εταιρεία τεχνολογίας, οι εργαζόμενοι από διαφορετικά πολιτιστικά υπόβαθρα συνεργάζονται σε ένα κρίσιμο έργο. Η ομάδα περιλαμβάνει μέλη από δυτικές χώρες, ανατολικούς πολιτισμούς και διάφορες </w:t>
      </w:r>
      <w:r w:rsidR="00E94413" w:rsidRPr="00E94413">
        <w:rPr>
          <w:sz w:val="22"/>
          <w:szCs w:val="22"/>
          <w:lang w:val="el-GR"/>
        </w:rPr>
        <w:t xml:space="preserve">ενδιάμεσες </w:t>
      </w:r>
      <w:r w:rsidRPr="00E94413">
        <w:rPr>
          <w:sz w:val="22"/>
          <w:szCs w:val="22"/>
          <w:lang w:val="el-GR"/>
        </w:rPr>
        <w:t xml:space="preserve">περιοχές. Το έργο περιλαμβάνει τη δημιουργία μιας εκστρατείας μάρκετινγκ για την </w:t>
      </w:r>
      <w:r w:rsidR="00E94413" w:rsidRPr="00E94413">
        <w:rPr>
          <w:sz w:val="22"/>
          <w:szCs w:val="22"/>
          <w:lang w:val="el-GR"/>
        </w:rPr>
        <w:t xml:space="preserve">κυκλοφορία </w:t>
      </w:r>
      <w:r w:rsidRPr="00E94413">
        <w:rPr>
          <w:sz w:val="22"/>
          <w:szCs w:val="22"/>
          <w:lang w:val="el-GR"/>
        </w:rPr>
        <w:t>ενός νέου προϊόντος στις διεθνείς αγορές.</w:t>
      </w:r>
    </w:p>
    <w:p w14:paraId="31F6E7AF" w14:textId="2E31D5C6" w:rsidR="00070540" w:rsidRPr="00E94413" w:rsidRDefault="00000000">
      <w:pPr>
        <w:pStyle w:val="P68B1DB1-NormalWeb9"/>
        <w:rPr>
          <w:sz w:val="22"/>
          <w:szCs w:val="22"/>
          <w:lang w:val="el-GR"/>
        </w:rPr>
      </w:pPr>
      <w:r w:rsidRPr="00E94413">
        <w:rPr>
          <w:sz w:val="22"/>
          <w:szCs w:val="22"/>
          <w:u w:val="single"/>
          <w:lang w:val="el-GR"/>
        </w:rPr>
        <w:t>Περιγραφή σύγκρουσης</w:t>
      </w:r>
      <w:r w:rsidRPr="008D5D13">
        <w:rPr>
          <w:sz w:val="22"/>
          <w:szCs w:val="22"/>
          <w:lang w:val="el-GR"/>
        </w:rPr>
        <w:t>:</w:t>
      </w:r>
      <w:r w:rsidRPr="00E94413">
        <w:rPr>
          <w:sz w:val="22"/>
          <w:szCs w:val="22"/>
          <w:lang w:val="el-GR"/>
        </w:rPr>
        <w:t xml:space="preserve"> Μια σύγκρουση προκύπτει </w:t>
      </w:r>
      <w:r w:rsidR="00E94413" w:rsidRPr="00E94413">
        <w:rPr>
          <w:sz w:val="22"/>
          <w:szCs w:val="22"/>
          <w:lang w:val="el-GR"/>
        </w:rPr>
        <w:t>λόγω πολιτιστικών παρεξηγήσεων μέσα στην ομάδα</w:t>
      </w:r>
      <w:r w:rsidRPr="00E94413">
        <w:rPr>
          <w:sz w:val="22"/>
          <w:szCs w:val="22"/>
          <w:lang w:val="el-GR"/>
        </w:rPr>
        <w:t xml:space="preserve">. Κατά τη διάρκεια μιας συνεδρίας ανταλλαγής ιδεών, μέλη από δυτικούς πολιτισμούς εκφράζουν τις ιδέες τους δυναμικά και άμεσα. Ωστόσο, ορισμένα μέλη της ομάδας από ανατολικούς πολιτισμούς βρίσκουν αυτή την προσέγγιση ασεβή και </w:t>
      </w:r>
      <w:r w:rsidR="00E94413">
        <w:rPr>
          <w:sz w:val="22"/>
          <w:szCs w:val="22"/>
          <w:lang w:val="el-GR"/>
        </w:rPr>
        <w:t>εριστική</w:t>
      </w:r>
      <w:r w:rsidRPr="00E94413">
        <w:rPr>
          <w:sz w:val="22"/>
          <w:szCs w:val="22"/>
          <w:lang w:val="el-GR"/>
        </w:rPr>
        <w:t>. Ερμηνεύουν την αμεσότητα ως αγένεια και έλλειψη σεβασμού προς την ιεραρχία, οδηγώντας σε δυσ</w:t>
      </w:r>
      <w:r w:rsidR="00E94413">
        <w:rPr>
          <w:sz w:val="22"/>
          <w:szCs w:val="22"/>
          <w:lang w:val="el-GR"/>
        </w:rPr>
        <w:t>ανασχέτηση</w:t>
      </w:r>
      <w:r w:rsidRPr="00E94413">
        <w:rPr>
          <w:sz w:val="22"/>
          <w:szCs w:val="22"/>
          <w:lang w:val="el-GR"/>
        </w:rPr>
        <w:t xml:space="preserve"> και απροθυμία να συμβάλουν στη συζήτηση.</w:t>
      </w:r>
    </w:p>
    <w:p w14:paraId="61B998C5" w14:textId="1752406B" w:rsidR="00070540" w:rsidRPr="00E94413" w:rsidRDefault="00000000">
      <w:pPr>
        <w:pStyle w:val="P68B1DB1-NormalWeb7"/>
        <w:rPr>
          <w:sz w:val="22"/>
          <w:szCs w:val="22"/>
          <w:lang w:val="el-GR"/>
        </w:rPr>
      </w:pPr>
      <w:r w:rsidRPr="00E94413">
        <w:rPr>
          <w:sz w:val="22"/>
          <w:szCs w:val="22"/>
          <w:lang w:val="el-GR"/>
        </w:rPr>
        <w:t xml:space="preserve">Σενάριο </w:t>
      </w:r>
      <w:r w:rsidR="002C6A44" w:rsidRPr="00E94413">
        <w:rPr>
          <w:sz w:val="22"/>
          <w:szCs w:val="22"/>
          <w:lang w:val="el-GR"/>
        </w:rPr>
        <w:t xml:space="preserve">σύγκρουσης </w:t>
      </w:r>
      <w:r w:rsidRPr="00E94413">
        <w:rPr>
          <w:sz w:val="22"/>
          <w:szCs w:val="22"/>
          <w:lang w:val="el-GR"/>
        </w:rPr>
        <w:t>3:</w:t>
      </w:r>
    </w:p>
    <w:p w14:paraId="69B81057" w14:textId="74F6AB38" w:rsidR="00070540" w:rsidRPr="00E94413" w:rsidRDefault="00E94413">
      <w:pPr>
        <w:pStyle w:val="P68B1DB1-NormalWeb8"/>
        <w:rPr>
          <w:sz w:val="22"/>
          <w:szCs w:val="22"/>
          <w:lang w:val="el-GR"/>
        </w:rPr>
      </w:pPr>
      <w:r>
        <w:rPr>
          <w:sz w:val="22"/>
          <w:szCs w:val="22"/>
          <w:lang w:val="el-GR"/>
        </w:rPr>
        <w:t>Λάθος</w:t>
      </w:r>
      <w:r w:rsidRPr="00E94413">
        <w:rPr>
          <w:sz w:val="22"/>
          <w:szCs w:val="22"/>
          <w:lang w:val="el-GR"/>
        </w:rPr>
        <w:t xml:space="preserve"> ευθυγράμμιση των προσωπικών αξιών και των οργανωτικών αξιών</w:t>
      </w:r>
    </w:p>
    <w:p w14:paraId="3DBF4B3F" w14:textId="77777777" w:rsidR="00070540" w:rsidRPr="00E94413" w:rsidRDefault="00000000">
      <w:pPr>
        <w:pStyle w:val="P68B1DB1-Normal10"/>
        <w:rPr>
          <w:rFonts w:eastAsia="Times New Roman"/>
          <w:szCs w:val="22"/>
          <w:lang w:val="el-GR"/>
        </w:rPr>
      </w:pPr>
      <w:r w:rsidRPr="00E94413">
        <w:rPr>
          <w:szCs w:val="22"/>
          <w:lang w:val="el-GR"/>
        </w:rPr>
        <w:br w:type="page"/>
      </w:r>
    </w:p>
    <w:p w14:paraId="5557CBDF" w14:textId="65ED4976" w:rsidR="00070540" w:rsidRPr="00E94413" w:rsidRDefault="00000000">
      <w:pPr>
        <w:pStyle w:val="P68B1DB1-NormalWeb9"/>
        <w:rPr>
          <w:sz w:val="22"/>
          <w:szCs w:val="22"/>
          <w:lang w:val="el-GR"/>
        </w:rPr>
      </w:pPr>
      <w:r w:rsidRPr="00E94413">
        <w:rPr>
          <w:sz w:val="22"/>
          <w:szCs w:val="22"/>
          <w:u w:val="single"/>
          <w:lang w:val="el-GR"/>
        </w:rPr>
        <w:lastRenderedPageBreak/>
        <w:t>Πλαίσιο</w:t>
      </w:r>
      <w:r w:rsidRPr="008D5D13">
        <w:rPr>
          <w:sz w:val="22"/>
          <w:szCs w:val="22"/>
          <w:lang w:val="el-GR"/>
        </w:rPr>
        <w:t>:</w:t>
      </w:r>
      <w:r w:rsidRPr="00E94413">
        <w:rPr>
          <w:sz w:val="22"/>
          <w:szCs w:val="22"/>
          <w:lang w:val="el-GR"/>
        </w:rPr>
        <w:t xml:space="preserve"> </w:t>
      </w:r>
      <w:r w:rsidR="008D5D13" w:rsidRPr="008D5D13">
        <w:rPr>
          <w:sz w:val="22"/>
          <w:szCs w:val="22"/>
          <w:lang w:val="el-GR"/>
        </w:rPr>
        <w:t>Σε έναν μη κερδοσκοπικό οργανισμό αφιερωμένο στη διατήρηση του περιβάλλοντος, μια υπάλληλος που ονομάζεται Σάρα είναι βαθιά παθιασμένη με τα δικαιώματα των ζώων</w:t>
      </w:r>
      <w:r w:rsidRPr="00E94413">
        <w:rPr>
          <w:sz w:val="22"/>
          <w:szCs w:val="22"/>
          <w:lang w:val="el-GR"/>
        </w:rPr>
        <w:t xml:space="preserve">. Πιστεύει ακράδαντα στην άμεση δράση και την απελευθέρωση των ζώων. </w:t>
      </w:r>
      <w:r w:rsidR="008D5D13" w:rsidRPr="008D5D13">
        <w:rPr>
          <w:sz w:val="22"/>
          <w:szCs w:val="22"/>
          <w:lang w:val="el-GR"/>
        </w:rPr>
        <w:t>Ο οργανισμός</w:t>
      </w:r>
      <w:r w:rsidRPr="00E94413">
        <w:rPr>
          <w:sz w:val="22"/>
          <w:szCs w:val="22"/>
          <w:lang w:val="el-GR"/>
        </w:rPr>
        <w:t xml:space="preserve">, από την άλλη πλευρά, επικεντρώνεται κυρίως στην πολιτική υπεράσπιση και τις βιώσιμες πρακτικές. Η σύγκρουση προκύπτει όταν οι προσωπικές αξίες της </w:t>
      </w:r>
      <w:proofErr w:type="spellStart"/>
      <w:r w:rsidRPr="00E94413">
        <w:rPr>
          <w:sz w:val="22"/>
          <w:szCs w:val="22"/>
          <w:lang w:val="el-GR"/>
        </w:rPr>
        <w:t>Sarah</w:t>
      </w:r>
      <w:proofErr w:type="spellEnd"/>
      <w:r w:rsidRPr="00E94413">
        <w:rPr>
          <w:sz w:val="22"/>
          <w:szCs w:val="22"/>
          <w:lang w:val="el-GR"/>
        </w:rPr>
        <w:t xml:space="preserve">, </w:t>
      </w:r>
      <w:r w:rsidR="008D5D13" w:rsidRPr="008D5D13">
        <w:rPr>
          <w:sz w:val="22"/>
          <w:szCs w:val="22"/>
          <w:lang w:val="el-GR"/>
        </w:rPr>
        <w:t>που επικεντρώνονται στον</w:t>
      </w:r>
      <w:r w:rsidRPr="00E94413">
        <w:rPr>
          <w:sz w:val="22"/>
          <w:szCs w:val="22"/>
          <w:lang w:val="el-GR"/>
        </w:rPr>
        <w:t xml:space="preserve"> ριζοσπαστικό ακτιβισμό, συγκρούονται με την πιο μετριοπαθή και νομικά συμβατή προσέγγιση του οργανισμού.</w:t>
      </w:r>
    </w:p>
    <w:p w14:paraId="243503ED" w14:textId="45322BB4" w:rsidR="00070540" w:rsidRPr="00E94413" w:rsidRDefault="00000000">
      <w:pPr>
        <w:pStyle w:val="P68B1DB1-NormalWeb9"/>
        <w:rPr>
          <w:sz w:val="22"/>
          <w:szCs w:val="22"/>
          <w:lang w:val="el-GR"/>
        </w:rPr>
      </w:pPr>
      <w:r w:rsidRPr="00E94413">
        <w:rPr>
          <w:sz w:val="22"/>
          <w:szCs w:val="22"/>
          <w:u w:val="single"/>
          <w:lang w:val="el-GR"/>
        </w:rPr>
        <w:t>Περιγραφή σύγκρουσης</w:t>
      </w:r>
      <w:r w:rsidRPr="00E94413">
        <w:rPr>
          <w:sz w:val="22"/>
          <w:szCs w:val="22"/>
          <w:lang w:val="el-GR"/>
        </w:rPr>
        <w:t xml:space="preserve">: Η </w:t>
      </w:r>
      <w:proofErr w:type="spellStart"/>
      <w:r w:rsidRPr="00E94413">
        <w:rPr>
          <w:sz w:val="22"/>
          <w:szCs w:val="22"/>
          <w:lang w:val="el-GR"/>
        </w:rPr>
        <w:t>Sarah</w:t>
      </w:r>
      <w:proofErr w:type="spellEnd"/>
      <w:r w:rsidRPr="00E94413">
        <w:rPr>
          <w:sz w:val="22"/>
          <w:szCs w:val="22"/>
          <w:lang w:val="el-GR"/>
        </w:rPr>
        <w:t xml:space="preserve">, </w:t>
      </w:r>
      <w:r w:rsidR="008D5D13" w:rsidRPr="008D5D13">
        <w:rPr>
          <w:sz w:val="22"/>
          <w:szCs w:val="22"/>
          <w:lang w:val="el-GR"/>
        </w:rPr>
        <w:t>παρακινούμενη</w:t>
      </w:r>
      <w:r w:rsidR="008D5D13">
        <w:rPr>
          <w:sz w:val="22"/>
          <w:szCs w:val="22"/>
          <w:lang w:val="en-US"/>
        </w:rPr>
        <w:t xml:space="preserve"> </w:t>
      </w:r>
      <w:r w:rsidRPr="00E94413">
        <w:rPr>
          <w:sz w:val="22"/>
          <w:szCs w:val="22"/>
          <w:lang w:val="el-GR"/>
        </w:rPr>
        <w:t xml:space="preserve">από τις προσωπικές της πεποιθήσεις, αρχίζει να υποστηρίζει επιθετικές στρατηγικές διαμαρτυρίας και εκστρατείες άμεσης δράσης κατά τη διάρκεια των </w:t>
      </w:r>
      <w:r w:rsidR="008D5D13" w:rsidRPr="008D5D13">
        <w:rPr>
          <w:sz w:val="22"/>
          <w:szCs w:val="22"/>
          <w:lang w:val="el-GR"/>
        </w:rPr>
        <w:t>συναντήσεων της ομάδας</w:t>
      </w:r>
      <w:r w:rsidRPr="00E94413">
        <w:rPr>
          <w:sz w:val="22"/>
          <w:szCs w:val="22"/>
          <w:lang w:val="el-GR"/>
        </w:rPr>
        <w:t xml:space="preserve">. Απογοητεύεται όταν οι προτάσεις της απορρίπτονται συστηματικά από τη διοίκηση, καθώς δεν ευθυγραμμίζονται με την αποστολή και τα νομικά όρια του οργανισμού. Αυτή η </w:t>
      </w:r>
      <w:r w:rsidR="008D5D13">
        <w:rPr>
          <w:sz w:val="22"/>
          <w:szCs w:val="22"/>
          <w:lang w:val="el-GR"/>
        </w:rPr>
        <w:t>κακή</w:t>
      </w:r>
      <w:r w:rsidRPr="00E94413">
        <w:rPr>
          <w:sz w:val="22"/>
          <w:szCs w:val="22"/>
          <w:lang w:val="el-GR"/>
        </w:rPr>
        <w:t xml:space="preserve"> ευθυγράμμιση των προσωπικών και των οργανωτικών αξιών οδηγεί σε ένταση και </w:t>
      </w:r>
      <w:r w:rsidR="008D5D13" w:rsidRPr="008D5D13">
        <w:rPr>
          <w:sz w:val="22"/>
          <w:szCs w:val="22"/>
          <w:lang w:val="el-GR"/>
        </w:rPr>
        <w:t>συγκρούσεις</w:t>
      </w:r>
      <w:r w:rsidR="008D5D13">
        <w:rPr>
          <w:sz w:val="22"/>
          <w:szCs w:val="22"/>
          <w:lang w:val="el-GR"/>
        </w:rPr>
        <w:t xml:space="preserve"> </w:t>
      </w:r>
      <w:r w:rsidRPr="00E94413">
        <w:rPr>
          <w:sz w:val="22"/>
          <w:szCs w:val="22"/>
          <w:lang w:val="el-GR"/>
        </w:rPr>
        <w:t>μέσα στην ομάδα.</w:t>
      </w:r>
    </w:p>
    <w:p w14:paraId="0860C733" w14:textId="326C7B0F" w:rsidR="00070540" w:rsidRPr="00E94413" w:rsidRDefault="00000000">
      <w:pPr>
        <w:pStyle w:val="P68B1DB1-NormalWeb7"/>
        <w:rPr>
          <w:sz w:val="22"/>
          <w:szCs w:val="22"/>
          <w:lang w:val="el-GR"/>
        </w:rPr>
      </w:pPr>
      <w:r w:rsidRPr="00E94413">
        <w:rPr>
          <w:sz w:val="22"/>
          <w:szCs w:val="22"/>
          <w:lang w:val="el-GR"/>
        </w:rPr>
        <w:t xml:space="preserve">Σενάριο </w:t>
      </w:r>
      <w:r w:rsidR="002C6A44" w:rsidRPr="00E94413">
        <w:rPr>
          <w:sz w:val="22"/>
          <w:szCs w:val="22"/>
          <w:lang w:val="el-GR"/>
        </w:rPr>
        <w:t xml:space="preserve">σύγκρουσης </w:t>
      </w:r>
      <w:r w:rsidRPr="00E94413">
        <w:rPr>
          <w:sz w:val="22"/>
          <w:szCs w:val="22"/>
          <w:lang w:val="el-GR"/>
        </w:rPr>
        <w:t xml:space="preserve">4: </w:t>
      </w:r>
    </w:p>
    <w:p w14:paraId="66FB5DCF" w14:textId="009338D7" w:rsidR="00070540" w:rsidRPr="00E94413" w:rsidRDefault="00000000">
      <w:pPr>
        <w:pStyle w:val="P68B1DB1-NormalWeb8"/>
        <w:rPr>
          <w:sz w:val="22"/>
          <w:szCs w:val="22"/>
          <w:lang w:val="el-GR"/>
        </w:rPr>
      </w:pPr>
      <w:r w:rsidRPr="00E94413">
        <w:rPr>
          <w:sz w:val="22"/>
          <w:szCs w:val="22"/>
          <w:lang w:val="el-GR"/>
        </w:rPr>
        <w:t xml:space="preserve">Διάδοση παραπληροφόρησης κατά τη διάρκεια </w:t>
      </w:r>
      <w:r w:rsidR="008D5D13">
        <w:rPr>
          <w:sz w:val="22"/>
          <w:szCs w:val="22"/>
          <w:lang w:val="el-GR"/>
        </w:rPr>
        <w:t xml:space="preserve">μιας </w:t>
      </w:r>
      <w:r w:rsidRPr="00E94413">
        <w:rPr>
          <w:sz w:val="22"/>
          <w:szCs w:val="22"/>
          <w:lang w:val="el-GR"/>
        </w:rPr>
        <w:t>κρίσης στον τομέα της υγείας</w:t>
      </w:r>
    </w:p>
    <w:p w14:paraId="544AAEEE" w14:textId="641A1145" w:rsidR="00070540" w:rsidRPr="00E94413" w:rsidRDefault="00000000">
      <w:pPr>
        <w:pStyle w:val="P68B1DB1-NormalWeb9"/>
        <w:rPr>
          <w:sz w:val="22"/>
          <w:szCs w:val="22"/>
          <w:lang w:val="el-GR"/>
        </w:rPr>
      </w:pPr>
      <w:r w:rsidRPr="00E94413">
        <w:rPr>
          <w:sz w:val="22"/>
          <w:szCs w:val="22"/>
          <w:u w:val="single"/>
          <w:lang w:val="el-GR"/>
        </w:rPr>
        <w:t>Πλαίσιο</w:t>
      </w:r>
      <w:r w:rsidRPr="00E94413">
        <w:rPr>
          <w:sz w:val="22"/>
          <w:szCs w:val="22"/>
          <w:lang w:val="el-GR"/>
        </w:rPr>
        <w:t xml:space="preserve">: Κατά τη διάρκεια μιας κρίσης στον τομέα της δημόσιας υγείας, όπως μια πανδημία, η παραπληροφόρηση εξαπλώνεται </w:t>
      </w:r>
      <w:r w:rsidR="008D5D13" w:rsidRPr="008D5D13">
        <w:rPr>
          <w:sz w:val="22"/>
          <w:szCs w:val="22"/>
          <w:lang w:val="el-GR"/>
        </w:rPr>
        <w:t>γρήγορα</w:t>
      </w:r>
      <w:r w:rsidR="008D5D13">
        <w:rPr>
          <w:sz w:val="22"/>
          <w:szCs w:val="22"/>
          <w:lang w:val="el-GR"/>
        </w:rPr>
        <w:t xml:space="preserve"> </w:t>
      </w:r>
      <w:r w:rsidRPr="00E94413">
        <w:rPr>
          <w:sz w:val="22"/>
          <w:szCs w:val="22"/>
          <w:lang w:val="el-GR"/>
        </w:rPr>
        <w:t xml:space="preserve">μέσω των μέσων κοινωνικής δικτύωσης και άλλων </w:t>
      </w:r>
      <w:r w:rsidR="008D5D13" w:rsidRPr="008D5D13">
        <w:rPr>
          <w:sz w:val="22"/>
          <w:szCs w:val="22"/>
          <w:lang w:val="el-GR"/>
        </w:rPr>
        <w:t>διαδικτυακών</w:t>
      </w:r>
      <w:r w:rsidR="008D5D13">
        <w:rPr>
          <w:sz w:val="22"/>
          <w:szCs w:val="22"/>
          <w:lang w:val="el-GR"/>
        </w:rPr>
        <w:t xml:space="preserve"> </w:t>
      </w:r>
      <w:proofErr w:type="spellStart"/>
      <w:r w:rsidRPr="00E94413">
        <w:rPr>
          <w:sz w:val="22"/>
          <w:szCs w:val="22"/>
          <w:lang w:val="el-GR"/>
        </w:rPr>
        <w:t>πλατφορμών</w:t>
      </w:r>
      <w:proofErr w:type="spellEnd"/>
      <w:r w:rsidRPr="00E94413">
        <w:rPr>
          <w:sz w:val="22"/>
          <w:szCs w:val="22"/>
          <w:lang w:val="el-GR"/>
        </w:rPr>
        <w:t>. Σε αυτό το σενάριο, προκύπτει ένας ψευδής ισχυρισμός: ένα ευρέως διαδεδομένο μήνυμα υποστηρίζει ότι η κατανάλωση ενός συγκεκριμένου οικιακού προϊόντος μπορεί να αποτρέψει ή να θεραπεύσει την ασθένεια. Η παραπληροφόρηση κερδίζει έδαφος, οδηγώντας σε σύγχυση και πανικό στο κοινό.</w:t>
      </w:r>
    </w:p>
    <w:p w14:paraId="5025CD68" w14:textId="7DFC6096" w:rsidR="00070540" w:rsidRPr="00E94413" w:rsidRDefault="00000000">
      <w:pPr>
        <w:pStyle w:val="P68B1DB1-NormalWeb9"/>
        <w:rPr>
          <w:sz w:val="22"/>
          <w:szCs w:val="22"/>
          <w:lang w:val="el-GR"/>
        </w:rPr>
      </w:pPr>
      <w:r w:rsidRPr="00E94413">
        <w:rPr>
          <w:sz w:val="22"/>
          <w:szCs w:val="22"/>
          <w:u w:val="single"/>
          <w:lang w:val="el-GR"/>
        </w:rPr>
        <w:t>Περιγραφή σύγκρουσης</w:t>
      </w:r>
      <w:r w:rsidRPr="00E94413">
        <w:rPr>
          <w:sz w:val="22"/>
          <w:szCs w:val="22"/>
          <w:lang w:val="el-GR"/>
        </w:rPr>
        <w:t xml:space="preserve">: Καθώς εξαπλώνεται η παραπληροφόρηση, οι άνθρωποι χωρίζονται σε δύο ομάδες: </w:t>
      </w:r>
      <w:r w:rsidR="008D5D13" w:rsidRPr="008D5D13">
        <w:rPr>
          <w:sz w:val="22"/>
          <w:szCs w:val="22"/>
          <w:lang w:val="el-GR"/>
        </w:rPr>
        <w:t>σε</w:t>
      </w:r>
      <w:r w:rsidR="008D5D13">
        <w:rPr>
          <w:sz w:val="22"/>
          <w:szCs w:val="22"/>
          <w:lang w:val="el-GR"/>
        </w:rPr>
        <w:t xml:space="preserve"> </w:t>
      </w:r>
      <w:r w:rsidRPr="00E94413">
        <w:rPr>
          <w:sz w:val="22"/>
          <w:szCs w:val="22"/>
          <w:lang w:val="el-GR"/>
        </w:rPr>
        <w:t>εκείνο</w:t>
      </w:r>
      <w:r w:rsidR="008D5D13">
        <w:rPr>
          <w:sz w:val="22"/>
          <w:szCs w:val="22"/>
          <w:lang w:val="el-GR"/>
        </w:rPr>
        <w:t>υς</w:t>
      </w:r>
      <w:r w:rsidRPr="00E94413">
        <w:rPr>
          <w:sz w:val="22"/>
          <w:szCs w:val="22"/>
          <w:lang w:val="el-GR"/>
        </w:rPr>
        <w:t xml:space="preserve"> που πιστεύουν τον ψευδή ισχυρισμό και εκείνο</w:t>
      </w:r>
      <w:r w:rsidR="008D5D13">
        <w:rPr>
          <w:sz w:val="22"/>
          <w:szCs w:val="22"/>
          <w:lang w:val="el-GR"/>
        </w:rPr>
        <w:t>υς</w:t>
      </w:r>
      <w:r w:rsidRPr="00E94413">
        <w:rPr>
          <w:sz w:val="22"/>
          <w:szCs w:val="22"/>
          <w:lang w:val="el-GR"/>
        </w:rPr>
        <w:t xml:space="preserve"> που παραμένουν </w:t>
      </w:r>
      <w:r w:rsidR="008D5D13" w:rsidRPr="008D5D13">
        <w:rPr>
          <w:sz w:val="22"/>
          <w:szCs w:val="22"/>
          <w:lang w:val="el-GR"/>
        </w:rPr>
        <w:t>δύσπιστοι</w:t>
      </w:r>
      <w:r w:rsidRPr="00E94413">
        <w:rPr>
          <w:sz w:val="22"/>
          <w:szCs w:val="22"/>
          <w:lang w:val="el-GR"/>
        </w:rPr>
        <w:t xml:space="preserve">. Η σύγκρουση </w:t>
      </w:r>
      <w:r w:rsidR="008D5D13" w:rsidRPr="008D5D13">
        <w:rPr>
          <w:sz w:val="22"/>
          <w:szCs w:val="22"/>
          <w:lang w:val="el-GR"/>
        </w:rPr>
        <w:t>προκύπτει</w:t>
      </w:r>
      <w:r w:rsidR="008D5D13">
        <w:rPr>
          <w:sz w:val="22"/>
          <w:szCs w:val="22"/>
          <w:lang w:val="el-GR"/>
        </w:rPr>
        <w:t xml:space="preserve"> </w:t>
      </w:r>
      <w:r w:rsidRPr="00E94413">
        <w:rPr>
          <w:sz w:val="22"/>
          <w:szCs w:val="22"/>
          <w:lang w:val="el-GR"/>
        </w:rPr>
        <w:t>μεταξύ αυτών των ομάδων, προκαλώντας ένταση και διαφωνί</w:t>
      </w:r>
      <w:r w:rsidR="008D5D13">
        <w:rPr>
          <w:sz w:val="22"/>
          <w:szCs w:val="22"/>
          <w:lang w:val="el-GR"/>
        </w:rPr>
        <w:t>ες</w:t>
      </w:r>
      <w:r w:rsidRPr="00E94413">
        <w:rPr>
          <w:sz w:val="22"/>
          <w:szCs w:val="22"/>
          <w:lang w:val="el-GR"/>
        </w:rPr>
        <w:t xml:space="preserve">. Όσοι πιστεύουν </w:t>
      </w:r>
      <w:r w:rsidR="008D5D13">
        <w:rPr>
          <w:sz w:val="22"/>
          <w:szCs w:val="22"/>
          <w:lang w:val="el-GR"/>
        </w:rPr>
        <w:t>την</w:t>
      </w:r>
      <w:r w:rsidRPr="00E94413">
        <w:rPr>
          <w:sz w:val="22"/>
          <w:szCs w:val="22"/>
          <w:lang w:val="el-GR"/>
        </w:rPr>
        <w:t xml:space="preserve"> παραπληροφόρηση υποστηρίζ</w:t>
      </w:r>
      <w:r w:rsidR="008D5D13">
        <w:rPr>
          <w:sz w:val="22"/>
          <w:szCs w:val="22"/>
          <w:lang w:val="el-GR"/>
        </w:rPr>
        <w:t>ουν</w:t>
      </w:r>
      <w:r w:rsidRPr="00E94413">
        <w:rPr>
          <w:sz w:val="22"/>
          <w:szCs w:val="22"/>
          <w:lang w:val="el-GR"/>
        </w:rPr>
        <w:t xml:space="preserve"> τη χρήση τ</w:t>
      </w:r>
      <w:r w:rsidR="00A9022C">
        <w:rPr>
          <w:sz w:val="22"/>
          <w:szCs w:val="22"/>
          <w:lang w:val="el-GR"/>
        </w:rPr>
        <w:t>ου προϊόντος</w:t>
      </w:r>
      <w:r w:rsidRPr="00E94413">
        <w:rPr>
          <w:sz w:val="22"/>
          <w:szCs w:val="22"/>
          <w:lang w:val="el-GR"/>
        </w:rPr>
        <w:t xml:space="preserve">, ενώ οι σκεπτικιστές, συμπεριλαμβανομένων των επαγγελματιών υγείας, </w:t>
      </w:r>
      <w:r w:rsidR="008D5D13" w:rsidRPr="008D5D13">
        <w:rPr>
          <w:sz w:val="22"/>
          <w:szCs w:val="22"/>
          <w:lang w:val="el-GR"/>
        </w:rPr>
        <w:t>διαψεύδουν</w:t>
      </w:r>
      <w:r w:rsidR="008D5D13">
        <w:rPr>
          <w:sz w:val="22"/>
          <w:szCs w:val="22"/>
          <w:lang w:val="el-GR"/>
        </w:rPr>
        <w:t xml:space="preserve"> </w:t>
      </w:r>
      <w:r w:rsidRPr="00E94413">
        <w:rPr>
          <w:sz w:val="22"/>
          <w:szCs w:val="22"/>
          <w:lang w:val="el-GR"/>
        </w:rPr>
        <w:t>τον ισχυρισμό, οδηγώντας σε έντονες συζητήσεις και δυσπιστία μεταξύ των μελών της κοινότητας.</w:t>
      </w:r>
    </w:p>
    <w:p w14:paraId="54D39B31" w14:textId="6A717872" w:rsidR="00070540" w:rsidRPr="00E94413" w:rsidRDefault="00000000">
      <w:pPr>
        <w:pStyle w:val="P68B1DB1-NormalWeb7"/>
        <w:rPr>
          <w:sz w:val="22"/>
          <w:szCs w:val="22"/>
          <w:lang w:val="el-GR"/>
        </w:rPr>
      </w:pPr>
      <w:r w:rsidRPr="00E94413">
        <w:rPr>
          <w:sz w:val="22"/>
          <w:szCs w:val="22"/>
          <w:lang w:val="el-GR"/>
        </w:rPr>
        <w:t xml:space="preserve">Σενάριο συγκρούσεων 5: </w:t>
      </w:r>
    </w:p>
    <w:p w14:paraId="4BDF030F" w14:textId="463B3452" w:rsidR="00070540" w:rsidRPr="00E94413" w:rsidRDefault="00000000">
      <w:pPr>
        <w:pStyle w:val="P68B1DB1-NormalWeb8"/>
        <w:rPr>
          <w:sz w:val="22"/>
          <w:szCs w:val="22"/>
          <w:lang w:val="el-GR"/>
        </w:rPr>
      </w:pPr>
      <w:r w:rsidRPr="00E94413">
        <w:rPr>
          <w:sz w:val="22"/>
          <w:szCs w:val="22"/>
          <w:lang w:val="el-GR"/>
        </w:rPr>
        <w:t xml:space="preserve">Κοινωνικές ανάγκες σε μια </w:t>
      </w:r>
      <w:r w:rsidR="00A9022C">
        <w:rPr>
          <w:sz w:val="22"/>
          <w:szCs w:val="22"/>
          <w:lang w:val="el-GR"/>
        </w:rPr>
        <w:t>οικιστική</w:t>
      </w:r>
      <w:r w:rsidRPr="00E94413">
        <w:rPr>
          <w:sz w:val="22"/>
          <w:szCs w:val="22"/>
          <w:lang w:val="el-GR"/>
        </w:rPr>
        <w:t xml:space="preserve"> κοινότητα</w:t>
      </w:r>
    </w:p>
    <w:p w14:paraId="45852460" w14:textId="5083EC78" w:rsidR="00070540" w:rsidRPr="00E94413" w:rsidRDefault="00000000">
      <w:pPr>
        <w:pStyle w:val="P68B1DB1-NormalWeb9"/>
        <w:rPr>
          <w:sz w:val="22"/>
          <w:szCs w:val="22"/>
          <w:lang w:val="el-GR"/>
        </w:rPr>
      </w:pPr>
      <w:r w:rsidRPr="00E94413">
        <w:rPr>
          <w:sz w:val="22"/>
          <w:szCs w:val="22"/>
          <w:u w:val="single"/>
          <w:lang w:val="el-GR"/>
        </w:rPr>
        <w:t>Πλαίσιο</w:t>
      </w:r>
      <w:r w:rsidRPr="00E94413">
        <w:rPr>
          <w:sz w:val="22"/>
          <w:szCs w:val="22"/>
          <w:lang w:val="el-GR"/>
        </w:rPr>
        <w:t xml:space="preserve">: Σε μια </w:t>
      </w:r>
      <w:r w:rsidR="008D5D13">
        <w:rPr>
          <w:sz w:val="22"/>
          <w:szCs w:val="22"/>
          <w:lang w:val="el-GR"/>
        </w:rPr>
        <w:t>κλειστή</w:t>
      </w:r>
      <w:r w:rsidRPr="00E94413">
        <w:rPr>
          <w:sz w:val="22"/>
          <w:szCs w:val="22"/>
          <w:lang w:val="el-GR"/>
        </w:rPr>
        <w:t xml:space="preserve"> </w:t>
      </w:r>
      <w:r w:rsidR="00A9022C">
        <w:rPr>
          <w:sz w:val="22"/>
          <w:szCs w:val="22"/>
          <w:lang w:val="el-GR"/>
        </w:rPr>
        <w:t>οικιστική</w:t>
      </w:r>
      <w:r w:rsidRPr="00E94413">
        <w:rPr>
          <w:sz w:val="22"/>
          <w:szCs w:val="22"/>
          <w:lang w:val="el-GR"/>
        </w:rPr>
        <w:t xml:space="preserve"> κοινότητα, υπάρχει μια σύγκρουση μεταξύ των κατοίκων σχετικά με τη χρήση των κοινόχρηστων χώρων. Η κοινότητα έχει ένα κοινόχρηστο κλαμπ, κήπο και παιδική χαρά που προορίζονται για όλους. Ωστόσο, μια σύγκρουση προκύπτει λόγω των διαφορετικών κοινωνικών αναγκών και προτιμήσεων σχετικά με αυτούς τους χώρους.</w:t>
      </w:r>
    </w:p>
    <w:p w14:paraId="1FD14D1F" w14:textId="43933056" w:rsidR="00070540" w:rsidRPr="00E94413" w:rsidRDefault="00000000">
      <w:pPr>
        <w:pStyle w:val="P68B1DB1-NormalWeb9"/>
        <w:rPr>
          <w:sz w:val="22"/>
          <w:szCs w:val="22"/>
          <w:lang w:val="el-GR"/>
        </w:rPr>
      </w:pPr>
      <w:r w:rsidRPr="00E94413">
        <w:rPr>
          <w:sz w:val="22"/>
          <w:szCs w:val="22"/>
          <w:u w:val="single"/>
          <w:lang w:val="el-GR"/>
        </w:rPr>
        <w:t>Περιγραφή σύγκρουσης</w:t>
      </w:r>
      <w:r w:rsidRPr="00E94413">
        <w:rPr>
          <w:sz w:val="22"/>
          <w:szCs w:val="22"/>
          <w:lang w:val="el-GR"/>
        </w:rPr>
        <w:t xml:space="preserve">: Ορισμένοι κάτοικοι, ιδιαίτερα οικογένειες με μικρά παιδιά, προτιμούν να χρησιμοποιούν τους κοινόχρηστους χώρους για οικογενειακές δραστηριότητες και εκδηλώσεις. Θέλουν ένα ήσυχο και ασφαλές περιβάλλον για τα παιδιά τους να παίζουν και να </w:t>
      </w:r>
      <w:proofErr w:type="spellStart"/>
      <w:r w:rsidRPr="00E94413">
        <w:rPr>
          <w:sz w:val="22"/>
          <w:szCs w:val="22"/>
          <w:lang w:val="el-GR"/>
        </w:rPr>
        <w:t>αλληλεπιδρούν</w:t>
      </w:r>
      <w:proofErr w:type="spellEnd"/>
      <w:r w:rsidRPr="00E94413">
        <w:rPr>
          <w:sz w:val="22"/>
          <w:szCs w:val="22"/>
          <w:lang w:val="el-GR"/>
        </w:rPr>
        <w:t xml:space="preserve">. Από την άλλη πλευρά, οι νέοι επαγγελματίες και οι </w:t>
      </w:r>
      <w:r w:rsidR="00A9022C" w:rsidRPr="00A9022C">
        <w:rPr>
          <w:sz w:val="22"/>
          <w:szCs w:val="22"/>
          <w:lang w:val="el-GR"/>
        </w:rPr>
        <w:t>ελεύθεροι</w:t>
      </w:r>
      <w:r w:rsidR="00A9022C">
        <w:rPr>
          <w:sz w:val="22"/>
          <w:szCs w:val="22"/>
          <w:lang w:val="el-GR"/>
        </w:rPr>
        <w:t xml:space="preserve"> </w:t>
      </w:r>
      <w:r w:rsidRPr="00E94413">
        <w:rPr>
          <w:sz w:val="22"/>
          <w:szCs w:val="22"/>
          <w:lang w:val="el-GR"/>
        </w:rPr>
        <w:t>στην κοινότητα βλέπουν αυτούς τους χώρους ως κοινωνικούς κόμβους. Επιθυμούν να φιλοξενήσουν πάρτι, συγκεντρώσεις και εκδηλώσεις, δημιουργώντας μια ζωντανή ατμόσφαιρα. Η σύγκρουση προκύπτει καθώς αυτές οι δύο ομάδες συγκρούονται με τα πρότυπα χρήσης των κοινόχρηστων χώρων.</w:t>
      </w:r>
    </w:p>
    <w:sectPr w:rsidR="00070540" w:rsidRPr="00E94413">
      <w:headerReference w:type="default" r:id="rId8"/>
      <w:footerReference w:type="default" r:id="rId9"/>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62864" w14:textId="77777777" w:rsidR="00BB3C1D" w:rsidRDefault="00BB3C1D">
      <w:pPr>
        <w:spacing w:after="0" w:line="240" w:lineRule="auto"/>
      </w:pPr>
      <w:r>
        <w:separator/>
      </w:r>
    </w:p>
  </w:endnote>
  <w:endnote w:type="continuationSeparator" w:id="0">
    <w:p w14:paraId="27F56D6F" w14:textId="77777777" w:rsidR="00BB3C1D" w:rsidRDefault="00BB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1A9C" w14:textId="4320726B" w:rsidR="00070540" w:rsidRDefault="00000000">
    <w:pPr>
      <w:pStyle w:val="a5"/>
      <w:tabs>
        <w:tab w:val="clear" w:pos="9072"/>
        <w:tab w:val="right" w:pos="9070"/>
      </w:tabs>
      <w:jc w:val="right"/>
    </w:pPr>
    <w:r>
      <w:rPr>
        <w:noProof/>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C29A3" w14:textId="77777777" w:rsidR="00BB3C1D" w:rsidRDefault="00BB3C1D">
      <w:pPr>
        <w:spacing w:after="0" w:line="240" w:lineRule="auto"/>
      </w:pPr>
      <w:r>
        <w:separator/>
      </w:r>
    </w:p>
  </w:footnote>
  <w:footnote w:type="continuationSeparator" w:id="0">
    <w:p w14:paraId="560D2933" w14:textId="77777777" w:rsidR="00BB3C1D" w:rsidRDefault="00BB3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55B" w14:textId="44BD761F" w:rsidR="00070540" w:rsidRDefault="00000000">
    <w:pPr>
      <w:pStyle w:val="a5"/>
    </w:pPr>
    <w:r>
      <w:rPr>
        <w:noProof/>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070540" w:rsidRDefault="0007054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AC6"/>
    <w:multiLevelType w:val="hybridMultilevel"/>
    <w:tmpl w:val="D18A547C"/>
    <w:lvl w:ilvl="0" w:tplc="2DBE4014">
      <w:numFmt w:val="bullet"/>
      <w:lvlText w:val="-"/>
      <w:lvlJc w:val="left"/>
      <w:pPr>
        <w:ind w:left="720" w:hanging="360"/>
      </w:pPr>
      <w:rPr>
        <w:rFonts w:ascii="Calibri" w:eastAsiaTheme="minorHAnsi" w:hAnsi="Calibri" w:cs="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3E87009"/>
    <w:multiLevelType w:val="hybridMultilevel"/>
    <w:tmpl w:val="2BBC5340"/>
    <w:lvl w:ilvl="0" w:tplc="1D8829C8">
      <w:numFmt w:val="bullet"/>
      <w:lvlText w:val="-"/>
      <w:lvlJc w:val="left"/>
      <w:pPr>
        <w:ind w:left="720" w:hanging="360"/>
      </w:pPr>
      <w:rPr>
        <w:rFonts w:ascii="Calibri" w:eastAsiaTheme="minorHAnsi" w:hAnsi="Calibri" w:cs="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63C6CCB"/>
    <w:multiLevelType w:val="hybridMultilevel"/>
    <w:tmpl w:val="B044A29A"/>
    <w:lvl w:ilvl="0" w:tplc="C8B4235A">
      <w:start w:val="2"/>
      <w:numFmt w:val="bullet"/>
      <w:lvlText w:val="-"/>
      <w:lvlJc w:val="left"/>
      <w:pPr>
        <w:ind w:left="405" w:hanging="360"/>
      </w:pPr>
      <w:rPr>
        <w:rFonts w:ascii="Calibri" w:eastAsiaTheme="minorHAnsi" w:hAnsi="Calibri" w:cs="Calibri" w:hint="default"/>
        <w:b w:val="0"/>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22"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288266">
    <w:abstractNumId w:val="27"/>
  </w:num>
  <w:num w:numId="2" w16cid:durableId="1970281772">
    <w:abstractNumId w:val="2"/>
  </w:num>
  <w:num w:numId="3" w16cid:durableId="1154837854">
    <w:abstractNumId w:val="22"/>
  </w:num>
  <w:num w:numId="4" w16cid:durableId="1861161850">
    <w:abstractNumId w:val="33"/>
  </w:num>
  <w:num w:numId="5" w16cid:durableId="592281334">
    <w:abstractNumId w:val="4"/>
  </w:num>
  <w:num w:numId="6" w16cid:durableId="1714841120">
    <w:abstractNumId w:val="17"/>
  </w:num>
  <w:num w:numId="7" w16cid:durableId="1466504402">
    <w:abstractNumId w:val="19"/>
  </w:num>
  <w:num w:numId="8" w16cid:durableId="722482814">
    <w:abstractNumId w:val="20"/>
  </w:num>
  <w:num w:numId="9" w16cid:durableId="1536573941">
    <w:abstractNumId w:val="26"/>
  </w:num>
  <w:num w:numId="10" w16cid:durableId="623855587">
    <w:abstractNumId w:val="1"/>
  </w:num>
  <w:num w:numId="11" w16cid:durableId="264270239">
    <w:abstractNumId w:val="24"/>
  </w:num>
  <w:num w:numId="12" w16cid:durableId="1969436716">
    <w:abstractNumId w:val="25"/>
  </w:num>
  <w:num w:numId="13" w16cid:durableId="396053268">
    <w:abstractNumId w:val="11"/>
  </w:num>
  <w:num w:numId="14" w16cid:durableId="31076767">
    <w:abstractNumId w:val="31"/>
  </w:num>
  <w:num w:numId="15" w16cid:durableId="361249000">
    <w:abstractNumId w:val="15"/>
  </w:num>
  <w:num w:numId="16" w16cid:durableId="2008366543">
    <w:abstractNumId w:val="30"/>
  </w:num>
  <w:num w:numId="17" w16cid:durableId="1648515022">
    <w:abstractNumId w:val="14"/>
  </w:num>
  <w:num w:numId="18" w16cid:durableId="129711568">
    <w:abstractNumId w:val="32"/>
  </w:num>
  <w:num w:numId="19" w16cid:durableId="1649629395">
    <w:abstractNumId w:val="3"/>
  </w:num>
  <w:num w:numId="20" w16cid:durableId="550728366">
    <w:abstractNumId w:val="8"/>
  </w:num>
  <w:num w:numId="21" w16cid:durableId="227300690">
    <w:abstractNumId w:val="16"/>
  </w:num>
  <w:num w:numId="22" w16cid:durableId="833690458">
    <w:abstractNumId w:val="7"/>
  </w:num>
  <w:num w:numId="23" w16cid:durableId="1337881907">
    <w:abstractNumId w:val="29"/>
  </w:num>
  <w:num w:numId="24" w16cid:durableId="962273784">
    <w:abstractNumId w:val="18"/>
  </w:num>
  <w:num w:numId="25" w16cid:durableId="1835104984">
    <w:abstractNumId w:val="5"/>
  </w:num>
  <w:num w:numId="26" w16cid:durableId="859439160">
    <w:abstractNumId w:val="28"/>
  </w:num>
  <w:num w:numId="27" w16cid:durableId="1190295960">
    <w:abstractNumId w:val="23"/>
  </w:num>
  <w:num w:numId="28" w16cid:durableId="1058239489">
    <w:abstractNumId w:val="6"/>
  </w:num>
  <w:num w:numId="29" w16cid:durableId="1376154076">
    <w:abstractNumId w:val="10"/>
  </w:num>
  <w:num w:numId="30" w16cid:durableId="1905994133">
    <w:abstractNumId w:val="12"/>
  </w:num>
  <w:num w:numId="31" w16cid:durableId="2085183180">
    <w:abstractNumId w:val="13"/>
  </w:num>
  <w:num w:numId="32" w16cid:durableId="1562448128">
    <w:abstractNumId w:val="0"/>
  </w:num>
  <w:num w:numId="33" w16cid:durableId="1118915016">
    <w:abstractNumId w:val="9"/>
  </w:num>
  <w:num w:numId="34" w16cid:durableId="5551704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0B4A"/>
    <w:rsid w:val="000115B0"/>
    <w:rsid w:val="000149C3"/>
    <w:rsid w:val="000174AC"/>
    <w:rsid w:val="000256D4"/>
    <w:rsid w:val="00036D3E"/>
    <w:rsid w:val="000447D4"/>
    <w:rsid w:val="00053A3B"/>
    <w:rsid w:val="00070540"/>
    <w:rsid w:val="0008199A"/>
    <w:rsid w:val="0009022B"/>
    <w:rsid w:val="000A3063"/>
    <w:rsid w:val="000A36D4"/>
    <w:rsid w:val="000B0DF5"/>
    <w:rsid w:val="000B12D0"/>
    <w:rsid w:val="000D1CD3"/>
    <w:rsid w:val="000D263C"/>
    <w:rsid w:val="000D77B4"/>
    <w:rsid w:val="000E0C51"/>
    <w:rsid w:val="000E5E3F"/>
    <w:rsid w:val="000F015D"/>
    <w:rsid w:val="000F34C9"/>
    <w:rsid w:val="000F4C25"/>
    <w:rsid w:val="000F7190"/>
    <w:rsid w:val="000F7A87"/>
    <w:rsid w:val="00101507"/>
    <w:rsid w:val="00101B1C"/>
    <w:rsid w:val="00104A30"/>
    <w:rsid w:val="00104AC5"/>
    <w:rsid w:val="00105285"/>
    <w:rsid w:val="00106ABD"/>
    <w:rsid w:val="00116217"/>
    <w:rsid w:val="0015238D"/>
    <w:rsid w:val="00153CB9"/>
    <w:rsid w:val="001707B6"/>
    <w:rsid w:val="00185551"/>
    <w:rsid w:val="001935EF"/>
    <w:rsid w:val="00195C29"/>
    <w:rsid w:val="001A7079"/>
    <w:rsid w:val="001C0BBE"/>
    <w:rsid w:val="001C2ABD"/>
    <w:rsid w:val="001C6E99"/>
    <w:rsid w:val="001D3519"/>
    <w:rsid w:val="001F27DC"/>
    <w:rsid w:val="001F2E3F"/>
    <w:rsid w:val="00202596"/>
    <w:rsid w:val="00202785"/>
    <w:rsid w:val="00210220"/>
    <w:rsid w:val="00221BD4"/>
    <w:rsid w:val="0022311D"/>
    <w:rsid w:val="00230AB9"/>
    <w:rsid w:val="00243414"/>
    <w:rsid w:val="00254589"/>
    <w:rsid w:val="0025756A"/>
    <w:rsid w:val="0026616F"/>
    <w:rsid w:val="00271FF4"/>
    <w:rsid w:val="002775A6"/>
    <w:rsid w:val="0029066F"/>
    <w:rsid w:val="0029080A"/>
    <w:rsid w:val="002A460F"/>
    <w:rsid w:val="002A6C0D"/>
    <w:rsid w:val="002C6A44"/>
    <w:rsid w:val="002E58C1"/>
    <w:rsid w:val="002F1653"/>
    <w:rsid w:val="002F6757"/>
    <w:rsid w:val="00301462"/>
    <w:rsid w:val="0030616A"/>
    <w:rsid w:val="003144AF"/>
    <w:rsid w:val="00320376"/>
    <w:rsid w:val="0032658E"/>
    <w:rsid w:val="00327430"/>
    <w:rsid w:val="00332D28"/>
    <w:rsid w:val="0033733E"/>
    <w:rsid w:val="00350EBF"/>
    <w:rsid w:val="00351055"/>
    <w:rsid w:val="00360303"/>
    <w:rsid w:val="00360463"/>
    <w:rsid w:val="00362BD1"/>
    <w:rsid w:val="00365016"/>
    <w:rsid w:val="0037003D"/>
    <w:rsid w:val="003804A8"/>
    <w:rsid w:val="00391FC6"/>
    <w:rsid w:val="00393ABE"/>
    <w:rsid w:val="003974DA"/>
    <w:rsid w:val="003C36F4"/>
    <w:rsid w:val="003E2796"/>
    <w:rsid w:val="003F45D8"/>
    <w:rsid w:val="003F74F9"/>
    <w:rsid w:val="00412750"/>
    <w:rsid w:val="00427A2A"/>
    <w:rsid w:val="00440133"/>
    <w:rsid w:val="00444DE1"/>
    <w:rsid w:val="00446FFD"/>
    <w:rsid w:val="00450038"/>
    <w:rsid w:val="00450F67"/>
    <w:rsid w:val="0046056C"/>
    <w:rsid w:val="004629F2"/>
    <w:rsid w:val="00465214"/>
    <w:rsid w:val="00472BA5"/>
    <w:rsid w:val="00482170"/>
    <w:rsid w:val="00490996"/>
    <w:rsid w:val="004973AB"/>
    <w:rsid w:val="004978E4"/>
    <w:rsid w:val="004A1BB1"/>
    <w:rsid w:val="004B135A"/>
    <w:rsid w:val="004D189B"/>
    <w:rsid w:val="004D4180"/>
    <w:rsid w:val="004E76E4"/>
    <w:rsid w:val="005015ED"/>
    <w:rsid w:val="0050596F"/>
    <w:rsid w:val="00514CC1"/>
    <w:rsid w:val="00522511"/>
    <w:rsid w:val="005244DD"/>
    <w:rsid w:val="00527449"/>
    <w:rsid w:val="005301A8"/>
    <w:rsid w:val="00552140"/>
    <w:rsid w:val="00553EC2"/>
    <w:rsid w:val="00556E9F"/>
    <w:rsid w:val="005646CA"/>
    <w:rsid w:val="005721E0"/>
    <w:rsid w:val="00574FAD"/>
    <w:rsid w:val="00580A2C"/>
    <w:rsid w:val="00587A1A"/>
    <w:rsid w:val="005906CF"/>
    <w:rsid w:val="005A3874"/>
    <w:rsid w:val="005C07DD"/>
    <w:rsid w:val="005C4053"/>
    <w:rsid w:val="005C53F8"/>
    <w:rsid w:val="005C7B13"/>
    <w:rsid w:val="005D0E86"/>
    <w:rsid w:val="00605A2B"/>
    <w:rsid w:val="00610196"/>
    <w:rsid w:val="00615923"/>
    <w:rsid w:val="00643766"/>
    <w:rsid w:val="0064630B"/>
    <w:rsid w:val="00663042"/>
    <w:rsid w:val="00663FA3"/>
    <w:rsid w:val="006727D4"/>
    <w:rsid w:val="006776F0"/>
    <w:rsid w:val="00681AC4"/>
    <w:rsid w:val="0068586C"/>
    <w:rsid w:val="00685D10"/>
    <w:rsid w:val="00696ABC"/>
    <w:rsid w:val="006A31A8"/>
    <w:rsid w:val="006A42F6"/>
    <w:rsid w:val="006B4A39"/>
    <w:rsid w:val="006C0344"/>
    <w:rsid w:val="006C308D"/>
    <w:rsid w:val="006D6B8F"/>
    <w:rsid w:val="0070568D"/>
    <w:rsid w:val="007115CD"/>
    <w:rsid w:val="00712494"/>
    <w:rsid w:val="007130BB"/>
    <w:rsid w:val="00713505"/>
    <w:rsid w:val="007175E0"/>
    <w:rsid w:val="00725D19"/>
    <w:rsid w:val="00726A4E"/>
    <w:rsid w:val="00731FA4"/>
    <w:rsid w:val="00734AEC"/>
    <w:rsid w:val="007412DB"/>
    <w:rsid w:val="00743F8F"/>
    <w:rsid w:val="00746454"/>
    <w:rsid w:val="00746FFD"/>
    <w:rsid w:val="00752B2B"/>
    <w:rsid w:val="007611D9"/>
    <w:rsid w:val="00770B7E"/>
    <w:rsid w:val="00776F7C"/>
    <w:rsid w:val="007A39AC"/>
    <w:rsid w:val="007A5362"/>
    <w:rsid w:val="007B008D"/>
    <w:rsid w:val="007B620B"/>
    <w:rsid w:val="007B6B77"/>
    <w:rsid w:val="007F1CEB"/>
    <w:rsid w:val="00812D28"/>
    <w:rsid w:val="00820B62"/>
    <w:rsid w:val="008355DC"/>
    <w:rsid w:val="00837E25"/>
    <w:rsid w:val="00840A0D"/>
    <w:rsid w:val="00841D0C"/>
    <w:rsid w:val="008466E0"/>
    <w:rsid w:val="00850952"/>
    <w:rsid w:val="008578F5"/>
    <w:rsid w:val="00866766"/>
    <w:rsid w:val="008841F3"/>
    <w:rsid w:val="00891571"/>
    <w:rsid w:val="0089773B"/>
    <w:rsid w:val="008A13B2"/>
    <w:rsid w:val="008A60E6"/>
    <w:rsid w:val="008B081A"/>
    <w:rsid w:val="008B3FF3"/>
    <w:rsid w:val="008B7901"/>
    <w:rsid w:val="008D5204"/>
    <w:rsid w:val="008D5D13"/>
    <w:rsid w:val="008E172F"/>
    <w:rsid w:val="008E4FEA"/>
    <w:rsid w:val="00906F1A"/>
    <w:rsid w:val="009074BD"/>
    <w:rsid w:val="00911D68"/>
    <w:rsid w:val="0091205C"/>
    <w:rsid w:val="0091569D"/>
    <w:rsid w:val="00927640"/>
    <w:rsid w:val="00954790"/>
    <w:rsid w:val="0096436A"/>
    <w:rsid w:val="0096604D"/>
    <w:rsid w:val="009777BF"/>
    <w:rsid w:val="0098341E"/>
    <w:rsid w:val="0099588C"/>
    <w:rsid w:val="009B5C8D"/>
    <w:rsid w:val="009C05AF"/>
    <w:rsid w:val="009D6411"/>
    <w:rsid w:val="009D786C"/>
    <w:rsid w:val="009E3274"/>
    <w:rsid w:val="009E4BF2"/>
    <w:rsid w:val="009F13D9"/>
    <w:rsid w:val="009F3476"/>
    <w:rsid w:val="00A04486"/>
    <w:rsid w:val="00A249AA"/>
    <w:rsid w:val="00A431AB"/>
    <w:rsid w:val="00A432CA"/>
    <w:rsid w:val="00A548E8"/>
    <w:rsid w:val="00A61AA6"/>
    <w:rsid w:val="00A9022C"/>
    <w:rsid w:val="00AA05D8"/>
    <w:rsid w:val="00AB1154"/>
    <w:rsid w:val="00AB74AB"/>
    <w:rsid w:val="00AC344D"/>
    <w:rsid w:val="00AD383D"/>
    <w:rsid w:val="00AE4D0D"/>
    <w:rsid w:val="00AF4D6B"/>
    <w:rsid w:val="00B002E5"/>
    <w:rsid w:val="00B01615"/>
    <w:rsid w:val="00B02B68"/>
    <w:rsid w:val="00B034ED"/>
    <w:rsid w:val="00B10397"/>
    <w:rsid w:val="00B15F84"/>
    <w:rsid w:val="00B16F0F"/>
    <w:rsid w:val="00B21066"/>
    <w:rsid w:val="00B27FFD"/>
    <w:rsid w:val="00B32FF1"/>
    <w:rsid w:val="00B56F34"/>
    <w:rsid w:val="00B821A7"/>
    <w:rsid w:val="00B83669"/>
    <w:rsid w:val="00B85C61"/>
    <w:rsid w:val="00B87E75"/>
    <w:rsid w:val="00B91FAB"/>
    <w:rsid w:val="00BA1DB5"/>
    <w:rsid w:val="00BB1470"/>
    <w:rsid w:val="00BB3C1D"/>
    <w:rsid w:val="00BC1CFE"/>
    <w:rsid w:val="00BF034F"/>
    <w:rsid w:val="00BF1281"/>
    <w:rsid w:val="00BF24C7"/>
    <w:rsid w:val="00C14821"/>
    <w:rsid w:val="00C2649A"/>
    <w:rsid w:val="00C30713"/>
    <w:rsid w:val="00C340C0"/>
    <w:rsid w:val="00C41224"/>
    <w:rsid w:val="00C46EBA"/>
    <w:rsid w:val="00C620A1"/>
    <w:rsid w:val="00C63C35"/>
    <w:rsid w:val="00C64391"/>
    <w:rsid w:val="00C67DFA"/>
    <w:rsid w:val="00C70780"/>
    <w:rsid w:val="00C709D2"/>
    <w:rsid w:val="00CA4E5B"/>
    <w:rsid w:val="00CB3C0A"/>
    <w:rsid w:val="00CB4C63"/>
    <w:rsid w:val="00CB5227"/>
    <w:rsid w:val="00CB5669"/>
    <w:rsid w:val="00CB72E9"/>
    <w:rsid w:val="00CC060C"/>
    <w:rsid w:val="00CC24CA"/>
    <w:rsid w:val="00CC4E49"/>
    <w:rsid w:val="00CC6FB2"/>
    <w:rsid w:val="00CE2C18"/>
    <w:rsid w:val="00CF586C"/>
    <w:rsid w:val="00D016DA"/>
    <w:rsid w:val="00D04473"/>
    <w:rsid w:val="00D11D47"/>
    <w:rsid w:val="00D159B0"/>
    <w:rsid w:val="00D22DBC"/>
    <w:rsid w:val="00D37A7F"/>
    <w:rsid w:val="00D60022"/>
    <w:rsid w:val="00D67D85"/>
    <w:rsid w:val="00D7169B"/>
    <w:rsid w:val="00D75DEA"/>
    <w:rsid w:val="00D801BE"/>
    <w:rsid w:val="00D9158F"/>
    <w:rsid w:val="00DA0B5C"/>
    <w:rsid w:val="00DB016A"/>
    <w:rsid w:val="00DC5916"/>
    <w:rsid w:val="00DD6B8B"/>
    <w:rsid w:val="00DE3606"/>
    <w:rsid w:val="00DE5416"/>
    <w:rsid w:val="00DF70EE"/>
    <w:rsid w:val="00E06AB5"/>
    <w:rsid w:val="00E07769"/>
    <w:rsid w:val="00E11F31"/>
    <w:rsid w:val="00E207CA"/>
    <w:rsid w:val="00E26652"/>
    <w:rsid w:val="00E26BE2"/>
    <w:rsid w:val="00E3117F"/>
    <w:rsid w:val="00E315AC"/>
    <w:rsid w:val="00E34E16"/>
    <w:rsid w:val="00E41A1F"/>
    <w:rsid w:val="00E42B47"/>
    <w:rsid w:val="00E44160"/>
    <w:rsid w:val="00E45FF7"/>
    <w:rsid w:val="00E5515F"/>
    <w:rsid w:val="00E62415"/>
    <w:rsid w:val="00E71BD4"/>
    <w:rsid w:val="00E73F03"/>
    <w:rsid w:val="00E94413"/>
    <w:rsid w:val="00EA0879"/>
    <w:rsid w:val="00EA08C5"/>
    <w:rsid w:val="00EA1156"/>
    <w:rsid w:val="00EA7E16"/>
    <w:rsid w:val="00EB2B11"/>
    <w:rsid w:val="00EB3767"/>
    <w:rsid w:val="00EC2AF4"/>
    <w:rsid w:val="00EC7F5D"/>
    <w:rsid w:val="00ED2AEC"/>
    <w:rsid w:val="00ED5D75"/>
    <w:rsid w:val="00EE79A8"/>
    <w:rsid w:val="00F0554E"/>
    <w:rsid w:val="00F12573"/>
    <w:rsid w:val="00F13EB5"/>
    <w:rsid w:val="00F21D85"/>
    <w:rsid w:val="00F26CC7"/>
    <w:rsid w:val="00F3632D"/>
    <w:rsid w:val="00F40E76"/>
    <w:rsid w:val="00F614D3"/>
    <w:rsid w:val="00F6211B"/>
    <w:rsid w:val="00F711FA"/>
    <w:rsid w:val="00F72820"/>
    <w:rsid w:val="00F84827"/>
    <w:rsid w:val="00F865AA"/>
    <w:rsid w:val="00F945BE"/>
    <w:rsid w:val="00F95DA8"/>
    <w:rsid w:val="00FA0992"/>
    <w:rsid w:val="00FB3A0E"/>
    <w:rsid w:val="00FB7312"/>
    <w:rsid w:val="00FC0022"/>
    <w:rsid w:val="00FD1527"/>
    <w:rsid w:val="00FD480F"/>
    <w:rsid w:val="00FD4FC6"/>
    <w:rsid w:val="00FF061A"/>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6CA"/>
  </w:style>
  <w:style w:type="paragraph" w:styleId="1">
    <w:name w:val="heading 1"/>
    <w:basedOn w:val="a"/>
    <w:next w:val="a"/>
    <w:link w:val="1Char"/>
    <w:uiPriority w:val="9"/>
    <w:qFormat/>
    <w:rsid w:val="00615923"/>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2">
    <w:name w:val="heading 2"/>
    <w:basedOn w:val="a"/>
    <w:next w:val="a"/>
    <w:link w:val="2Char"/>
    <w:uiPriority w:val="9"/>
    <w:semiHidden/>
    <w:unhideWhenUsed/>
    <w:qFormat/>
    <w:rsid w:val="00927640"/>
    <w:pPr>
      <w:keepNext/>
      <w:keepLines/>
      <w:spacing w:before="200" w:after="0"/>
      <w:outlineLvl w:val="1"/>
    </w:pPr>
    <w:rPr>
      <w:rFonts w:asciiTheme="majorHAnsi" w:eastAsiaTheme="majorEastAsia" w:hAnsiTheme="majorHAnsi" w:cstheme="majorBidi"/>
      <w:b/>
      <w:color w:val="4F81BD" w:themeColor="accent1"/>
      <w:sz w:val="26"/>
    </w:rPr>
  </w:style>
  <w:style w:type="paragraph" w:styleId="3">
    <w:name w:val="heading 3"/>
    <w:basedOn w:val="a"/>
    <w:next w:val="a"/>
    <w:link w:val="3Char"/>
    <w:uiPriority w:val="9"/>
    <w:semiHidden/>
    <w:unhideWhenUsed/>
    <w:qFormat/>
    <w:rsid w:val="00927640"/>
    <w:pPr>
      <w:keepNext/>
      <w:keepLines/>
      <w:spacing w:before="200" w:after="0"/>
      <w:outlineLvl w:val="2"/>
    </w:pPr>
    <w:rPr>
      <w:rFonts w:asciiTheme="majorHAnsi" w:eastAsiaTheme="majorEastAsia" w:hAnsiTheme="majorHAnsi" w:cstheme="majorBidi"/>
      <w:b/>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Shading Accent 5"/>
    <w:basedOn w:val="a1"/>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3">
    <w:name w:val="Title"/>
    <w:basedOn w:val="a"/>
    <w:next w:val="a"/>
    <w:link w:val="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kern w:val="28"/>
      <w:sz w:val="52"/>
    </w:rPr>
  </w:style>
  <w:style w:type="character" w:customStyle="1" w:styleId="Char">
    <w:name w:val="Τίτλος Char"/>
    <w:basedOn w:val="a0"/>
    <w:link w:val="a3"/>
    <w:uiPriority w:val="10"/>
    <w:rsid w:val="00615923"/>
    <w:rPr>
      <w:rFonts w:asciiTheme="majorHAnsi" w:eastAsiaTheme="majorEastAsia" w:hAnsiTheme="majorHAnsi" w:cstheme="majorBidi"/>
      <w:color w:val="17365D" w:themeColor="text2" w:themeShade="BF"/>
      <w:kern w:val="28"/>
      <w:sz w:val="52"/>
    </w:rPr>
  </w:style>
  <w:style w:type="character" w:customStyle="1" w:styleId="1Char">
    <w:name w:val="Επικεφαλίδα 1 Char"/>
    <w:basedOn w:val="a0"/>
    <w:link w:val="1"/>
    <w:uiPriority w:val="9"/>
    <w:rsid w:val="00615923"/>
    <w:rPr>
      <w:rFonts w:asciiTheme="majorHAnsi" w:eastAsiaTheme="majorEastAsia" w:hAnsiTheme="majorHAnsi" w:cstheme="majorBidi"/>
      <w:b/>
      <w:color w:val="365F91" w:themeColor="accent1" w:themeShade="BF"/>
      <w:sz w:val="28"/>
    </w:rPr>
  </w:style>
  <w:style w:type="paragraph" w:styleId="a4">
    <w:name w:val="List Paragraph"/>
    <w:basedOn w:val="a"/>
    <w:uiPriority w:val="34"/>
    <w:qFormat/>
    <w:rsid w:val="00615923"/>
    <w:pPr>
      <w:ind w:left="720"/>
      <w:contextualSpacing/>
    </w:pPr>
  </w:style>
  <w:style w:type="paragraph" w:styleId="a5">
    <w:name w:val="header"/>
    <w:basedOn w:val="a"/>
    <w:link w:val="Char0"/>
    <w:uiPriority w:val="99"/>
    <w:unhideWhenUsed/>
    <w:rsid w:val="000D1CD3"/>
    <w:pPr>
      <w:tabs>
        <w:tab w:val="center" w:pos="4536"/>
        <w:tab w:val="right" w:pos="9072"/>
      </w:tabs>
      <w:spacing w:after="0" w:line="240" w:lineRule="auto"/>
    </w:pPr>
  </w:style>
  <w:style w:type="character" w:customStyle="1" w:styleId="Char0">
    <w:name w:val="Κεφαλίδα Char"/>
    <w:basedOn w:val="a0"/>
    <w:link w:val="a5"/>
    <w:uiPriority w:val="99"/>
    <w:rsid w:val="000D1CD3"/>
  </w:style>
  <w:style w:type="paragraph" w:styleId="a6">
    <w:name w:val="footer"/>
    <w:basedOn w:val="a"/>
    <w:link w:val="Char1"/>
    <w:uiPriority w:val="99"/>
    <w:unhideWhenUsed/>
    <w:rsid w:val="000D1CD3"/>
    <w:pPr>
      <w:tabs>
        <w:tab w:val="center" w:pos="4536"/>
        <w:tab w:val="right" w:pos="9072"/>
      </w:tabs>
      <w:spacing w:after="0" w:line="240" w:lineRule="auto"/>
    </w:pPr>
  </w:style>
  <w:style w:type="character" w:customStyle="1" w:styleId="Char1">
    <w:name w:val="Υποσέλιδο Char"/>
    <w:basedOn w:val="a0"/>
    <w:link w:val="a6"/>
    <w:uiPriority w:val="99"/>
    <w:rsid w:val="000D1CD3"/>
  </w:style>
  <w:style w:type="paragraph" w:styleId="a7">
    <w:name w:val="Balloon Text"/>
    <w:basedOn w:val="a"/>
    <w:link w:val="Char2"/>
    <w:uiPriority w:val="99"/>
    <w:semiHidden/>
    <w:unhideWhenUsed/>
    <w:rsid w:val="000D1CD3"/>
    <w:pPr>
      <w:spacing w:after="0" w:line="240" w:lineRule="auto"/>
    </w:pPr>
    <w:rPr>
      <w:rFonts w:ascii="Tahoma" w:hAnsi="Tahoma" w:cs="Tahoma"/>
      <w:sz w:val="16"/>
    </w:rPr>
  </w:style>
  <w:style w:type="character" w:customStyle="1" w:styleId="Char2">
    <w:name w:val="Κείμενο πλαισίου Char"/>
    <w:basedOn w:val="a0"/>
    <w:link w:val="a7"/>
    <w:uiPriority w:val="99"/>
    <w:semiHidden/>
    <w:rsid w:val="000D1CD3"/>
    <w:rPr>
      <w:rFonts w:ascii="Tahoma" w:hAnsi="Tahoma" w:cs="Tahoma"/>
      <w:sz w:val="16"/>
    </w:rPr>
  </w:style>
  <w:style w:type="character" w:styleId="-">
    <w:name w:val="Hyperlink"/>
    <w:basedOn w:val="a0"/>
    <w:uiPriority w:val="99"/>
    <w:unhideWhenUsed/>
    <w:rsid w:val="000149C3"/>
    <w:rPr>
      <w:color w:val="0000FF" w:themeColor="hyperlink"/>
      <w:u w:val="single"/>
    </w:rPr>
  </w:style>
  <w:style w:type="character" w:customStyle="1" w:styleId="2Char">
    <w:name w:val="Επικεφαλίδα 2 Char"/>
    <w:basedOn w:val="a0"/>
    <w:link w:val="2"/>
    <w:uiPriority w:val="9"/>
    <w:semiHidden/>
    <w:rsid w:val="00927640"/>
    <w:rPr>
      <w:rFonts w:asciiTheme="majorHAnsi" w:eastAsiaTheme="majorEastAsia" w:hAnsiTheme="majorHAnsi" w:cstheme="majorBidi"/>
      <w:b/>
      <w:color w:val="4F81BD" w:themeColor="accent1"/>
      <w:sz w:val="26"/>
    </w:rPr>
  </w:style>
  <w:style w:type="character" w:customStyle="1" w:styleId="3Char">
    <w:name w:val="Επικεφαλίδα 3 Char"/>
    <w:basedOn w:val="a0"/>
    <w:link w:val="3"/>
    <w:uiPriority w:val="9"/>
    <w:semiHidden/>
    <w:rsid w:val="00927640"/>
    <w:rPr>
      <w:rFonts w:asciiTheme="majorHAnsi" w:eastAsiaTheme="majorEastAsia" w:hAnsiTheme="majorHAnsi" w:cstheme="majorBidi"/>
      <w:b/>
      <w:color w:val="4F81BD" w:themeColor="accent1"/>
    </w:rPr>
  </w:style>
  <w:style w:type="table" w:styleId="a8">
    <w:name w:val="Table Grid"/>
    <w:basedOn w:val="a1"/>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AB74AB"/>
    <w:rPr>
      <w:b/>
    </w:rPr>
  </w:style>
  <w:style w:type="table" w:customStyle="1" w:styleId="-11">
    <w:name w:val="Ανοιχτόχρωμη σκίαση - Έμφαση 11"/>
    <w:basedOn w:val="a1"/>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List Accent 2"/>
    <w:basedOn w:val="a1"/>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0">
    <w:name w:val="Light Shading Accent 2"/>
    <w:basedOn w:val="a1"/>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2">
    <w:name w:val="Medium Shading 1 Accent 2"/>
    <w:basedOn w:val="a1"/>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5">
    <w:name w:val="Grid Table 1 Light Accent 5"/>
    <w:basedOn w:val="a1"/>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3-5">
    <w:name w:val="List Table 3 Accent 5"/>
    <w:basedOn w:val="a1"/>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Web">
    <w:name w:val="Normal (Web)"/>
    <w:basedOn w:val="a"/>
    <w:uiPriority w:val="99"/>
    <w:unhideWhenUsed/>
    <w:rsid w:val="005C7B13"/>
    <w:pPr>
      <w:spacing w:before="100" w:beforeAutospacing="1" w:after="100" w:afterAutospacing="1" w:line="240" w:lineRule="auto"/>
    </w:pPr>
    <w:rPr>
      <w:rFonts w:ascii="Times New Roman" w:eastAsia="Times New Roman" w:hAnsi="Times New Roman" w:cs="Times New Roman"/>
      <w:sz w:val="24"/>
    </w:rPr>
  </w:style>
  <w:style w:type="paragraph" w:customStyle="1" w:styleId="P68B1DB1-Title1">
    <w:name w:val="P68B1DB1-Title1"/>
    <w:basedOn w:val="a3"/>
    <w:rPr>
      <w:rFonts w:asciiTheme="minorHAnsi" w:hAnsiTheme="minorHAnsi"/>
      <w:b/>
      <w:sz w:val="44"/>
    </w:rPr>
  </w:style>
  <w:style w:type="paragraph" w:customStyle="1" w:styleId="P68B1DB1-Normal2">
    <w:name w:val="P68B1DB1-Normal2"/>
    <w:basedOn w:val="a"/>
    <w:rPr>
      <w:i/>
    </w:rPr>
  </w:style>
  <w:style w:type="paragraph" w:customStyle="1" w:styleId="P68B1DB1-Normal3">
    <w:name w:val="P68B1DB1-Normal3"/>
    <w:basedOn w:val="a"/>
    <w:rPr>
      <w:sz w:val="24"/>
    </w:rPr>
  </w:style>
  <w:style w:type="paragraph" w:customStyle="1" w:styleId="P68B1DB1-Normal4">
    <w:name w:val="P68B1DB1-Normal4"/>
    <w:basedOn w:val="a"/>
    <w:rPr>
      <w:rFonts w:eastAsia="Times New Roman" w:cs="Times New Roman"/>
      <w:sz w:val="24"/>
    </w:rPr>
  </w:style>
  <w:style w:type="paragraph" w:customStyle="1" w:styleId="P68B1DB1-Normal5">
    <w:name w:val="P68B1DB1-Normal5"/>
    <w:basedOn w:val="a"/>
    <w:rPr>
      <w:rFonts w:eastAsia="Times New Roman" w:cs="Times New Roman"/>
      <w:color w:val="0070C0"/>
      <w:sz w:val="24"/>
    </w:rPr>
  </w:style>
  <w:style w:type="paragraph" w:customStyle="1" w:styleId="P68B1DB1-Normal6">
    <w:name w:val="P68B1DB1-Normal6"/>
    <w:basedOn w:val="a"/>
    <w:rPr>
      <w:b/>
      <w:i/>
      <w:sz w:val="24"/>
    </w:rPr>
  </w:style>
  <w:style w:type="paragraph" w:customStyle="1" w:styleId="P68B1DB1-NormalWeb7">
    <w:name w:val="P68B1DB1-NormalWeb7"/>
    <w:basedOn w:val="Web"/>
    <w:rPr>
      <w:rFonts w:asciiTheme="minorHAnsi" w:hAnsiTheme="minorHAnsi" w:cstheme="minorHAnsi"/>
      <w:b/>
    </w:rPr>
  </w:style>
  <w:style w:type="paragraph" w:customStyle="1" w:styleId="P68B1DB1-NormalWeb8">
    <w:name w:val="P68B1DB1-NormalWeb8"/>
    <w:basedOn w:val="Web"/>
    <w:rPr>
      <w:rFonts w:asciiTheme="minorHAnsi" w:hAnsiTheme="minorHAnsi" w:cstheme="minorHAnsi"/>
      <w:i/>
    </w:rPr>
  </w:style>
  <w:style w:type="paragraph" w:customStyle="1" w:styleId="P68B1DB1-NormalWeb9">
    <w:name w:val="P68B1DB1-NormalWeb9"/>
    <w:basedOn w:val="Web"/>
    <w:rPr>
      <w:rFonts w:asciiTheme="minorHAnsi" w:hAnsiTheme="minorHAnsi" w:cstheme="minorHAnsi"/>
    </w:rPr>
  </w:style>
  <w:style w:type="paragraph" w:customStyle="1" w:styleId="P68B1DB1-Normal10">
    <w:name w:val="P68B1DB1-Normal10"/>
    <w:basedOn w:val="a"/>
    <w:rPr>
      <w:rFonts w:cstheme="minorHAns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458561">
      <w:bodyDiv w:val="1"/>
      <w:marLeft w:val="0"/>
      <w:marRight w:val="0"/>
      <w:marTop w:val="0"/>
      <w:marBottom w:val="0"/>
      <w:divBdr>
        <w:top w:val="none" w:sz="0" w:space="0" w:color="auto"/>
        <w:left w:val="none" w:sz="0" w:space="0" w:color="auto"/>
        <w:bottom w:val="none" w:sz="0" w:space="0" w:color="auto"/>
        <w:right w:val="none" w:sz="0" w:space="0" w:color="auto"/>
      </w:divBdr>
    </w:div>
    <w:div w:id="586579189">
      <w:bodyDiv w:val="1"/>
      <w:marLeft w:val="0"/>
      <w:marRight w:val="0"/>
      <w:marTop w:val="0"/>
      <w:marBottom w:val="0"/>
      <w:divBdr>
        <w:top w:val="none" w:sz="0" w:space="0" w:color="auto"/>
        <w:left w:val="none" w:sz="0" w:space="0" w:color="auto"/>
        <w:bottom w:val="none" w:sz="0" w:space="0" w:color="auto"/>
        <w:right w:val="none" w:sz="0" w:space="0" w:color="auto"/>
      </w:divBdr>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648553202">
      <w:bodyDiv w:val="1"/>
      <w:marLeft w:val="0"/>
      <w:marRight w:val="0"/>
      <w:marTop w:val="0"/>
      <w:marBottom w:val="0"/>
      <w:divBdr>
        <w:top w:val="none" w:sz="0" w:space="0" w:color="auto"/>
        <w:left w:val="none" w:sz="0" w:space="0" w:color="auto"/>
        <w:bottom w:val="none" w:sz="0" w:space="0" w:color="auto"/>
        <w:right w:val="none" w:sz="0" w:space="0" w:color="auto"/>
      </w:divBdr>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780606127">
      <w:bodyDiv w:val="1"/>
      <w:marLeft w:val="0"/>
      <w:marRight w:val="0"/>
      <w:marTop w:val="0"/>
      <w:marBottom w:val="0"/>
      <w:divBdr>
        <w:top w:val="none" w:sz="0" w:space="0" w:color="auto"/>
        <w:left w:val="none" w:sz="0" w:space="0" w:color="auto"/>
        <w:bottom w:val="none" w:sz="0" w:space="0" w:color="auto"/>
        <w:right w:val="none" w:sz="0" w:space="0" w:color="auto"/>
      </w:divBdr>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912205218">
      <w:bodyDiv w:val="1"/>
      <w:marLeft w:val="0"/>
      <w:marRight w:val="0"/>
      <w:marTop w:val="0"/>
      <w:marBottom w:val="0"/>
      <w:divBdr>
        <w:top w:val="none" w:sz="0" w:space="0" w:color="auto"/>
        <w:left w:val="none" w:sz="0" w:space="0" w:color="auto"/>
        <w:bottom w:val="none" w:sz="0" w:space="0" w:color="auto"/>
        <w:right w:val="none" w:sz="0" w:space="0" w:color="auto"/>
      </w:divBdr>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46718911">
      <w:bodyDiv w:val="1"/>
      <w:marLeft w:val="0"/>
      <w:marRight w:val="0"/>
      <w:marTop w:val="0"/>
      <w:marBottom w:val="0"/>
      <w:divBdr>
        <w:top w:val="none" w:sz="0" w:space="0" w:color="auto"/>
        <w:left w:val="none" w:sz="0" w:space="0" w:color="auto"/>
        <w:bottom w:val="none" w:sz="0" w:space="0" w:color="auto"/>
        <w:right w:val="none" w:sz="0" w:space="0" w:color="auto"/>
      </w:divBdr>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8653">
      <w:bodyDiv w:val="1"/>
      <w:marLeft w:val="0"/>
      <w:marRight w:val="0"/>
      <w:marTop w:val="0"/>
      <w:marBottom w:val="0"/>
      <w:divBdr>
        <w:top w:val="none" w:sz="0" w:space="0" w:color="auto"/>
        <w:left w:val="none" w:sz="0" w:space="0" w:color="auto"/>
        <w:bottom w:val="none" w:sz="0" w:space="0" w:color="auto"/>
        <w:right w:val="none" w:sz="0" w:space="0" w:color="auto"/>
      </w:divBdr>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01545549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4E012-2EA7-4323-98C9-33A79093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789</Words>
  <Characters>4502</Characters>
  <Application>Microsoft Office Word</Application>
  <DocSecurity>0</DocSecurity>
  <Lines>37</Lines>
  <Paragraphs>10</Paragraphs>
  <ScaleCrop>false</ScaleCrop>
  <HeadingPairs>
    <vt:vector size="10" baseType="variant">
      <vt:variant>
        <vt:lpstr>Τίτλος</vt:lpstr>
      </vt:variant>
      <vt:variant>
        <vt:i4>1</vt:i4>
      </vt:variant>
      <vt:variant>
        <vt:lpstr>Title</vt:lpstr>
      </vt:variant>
      <vt:variant>
        <vt:i4>1</vt:i4>
      </vt:variant>
      <vt:variant>
        <vt:lpstr>Naslov</vt:lpstr>
      </vt:variant>
      <vt:variant>
        <vt:i4>1</vt:i4>
      </vt:variant>
      <vt:variant>
        <vt:lpstr>Názov</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lastModifiedBy>Costas Tsibanis</cp:lastModifiedBy>
  <cp:revision>8</cp:revision>
  <dcterms:created xsi:type="dcterms:W3CDTF">2024-01-19T12:58:00Z</dcterms:created>
  <dcterms:modified xsi:type="dcterms:W3CDTF">2024-10-22T14:22:00Z</dcterms:modified>
</cp:coreProperties>
</file>