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31F82377" w:rsidR="005646CA" w:rsidRPr="00202785" w:rsidRDefault="00202785" w:rsidP="00202785">
      <w:pPr>
        <w:pStyle w:val="Titel"/>
        <w:pBdr>
          <w:bottom w:val="none" w:sz="0" w:space="0" w:color="auto"/>
        </w:pBdr>
        <w:jc w:val="center"/>
        <w:rPr>
          <w:rFonts w:asciiTheme="minorHAnsi" w:hAnsiTheme="minorHAnsi"/>
          <w:b/>
          <w:bCs/>
        </w:rPr>
      </w:pPr>
      <w:proofErr w:type="spellStart"/>
      <w:r w:rsidRPr="00202785">
        <w:rPr>
          <w:rFonts w:asciiTheme="minorHAnsi" w:hAnsiTheme="minorHAnsi"/>
          <w:b/>
          <w:bCs/>
          <w:sz w:val="44"/>
        </w:rPr>
        <w:t>Activit</w:t>
      </w:r>
      <w:r w:rsidR="007D5ACA">
        <w:rPr>
          <w:rFonts w:asciiTheme="minorHAnsi" w:hAnsiTheme="minorHAnsi"/>
          <w:b/>
          <w:bCs/>
          <w:sz w:val="44"/>
        </w:rPr>
        <w:t>eit</w:t>
      </w:r>
      <w:proofErr w:type="spellEnd"/>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8E172F"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5AD9B301" w:rsidR="00EA08C5" w:rsidRPr="00FB7312" w:rsidRDefault="00EA08C5" w:rsidP="009A01D5">
            <w:pPr>
              <w:rPr>
                <w:lang w:val="en-GB"/>
              </w:rPr>
            </w:pPr>
            <w:r>
              <w:rPr>
                <w:lang w:val="en-GB"/>
              </w:rPr>
              <w:t>Tit</w:t>
            </w:r>
            <w:r w:rsidR="007D5ACA">
              <w:rPr>
                <w:lang w:val="en-GB"/>
              </w:rPr>
              <w:t xml:space="preserve">el van de </w:t>
            </w:r>
            <w:proofErr w:type="spellStart"/>
            <w:r w:rsidR="007D5ACA">
              <w:rPr>
                <w:lang w:val="en-GB"/>
              </w:rPr>
              <w:t>activiteit</w:t>
            </w:r>
            <w:proofErr w:type="spellEnd"/>
          </w:p>
        </w:tc>
        <w:tc>
          <w:tcPr>
            <w:tcW w:w="6096" w:type="dxa"/>
            <w:shd w:val="clear" w:color="auto" w:fill="auto"/>
          </w:tcPr>
          <w:p w14:paraId="196A0CE0" w14:textId="225857C9" w:rsidR="00EA08C5" w:rsidRPr="007D5ACA" w:rsidRDefault="007D45DD" w:rsidP="00F84827">
            <w:pPr>
              <w:cnfStyle w:val="100000000000" w:firstRow="1" w:lastRow="0" w:firstColumn="0" w:lastColumn="0" w:oddVBand="0" w:evenVBand="0" w:oddHBand="0" w:evenHBand="0" w:firstRowFirstColumn="0" w:firstRowLastColumn="0" w:lastRowFirstColumn="0" w:lastRowLastColumn="0"/>
              <w:rPr>
                <w:b w:val="0"/>
                <w:bCs w:val="0"/>
                <w:i/>
                <w:iCs/>
                <w:color w:val="auto"/>
                <w:lang w:val="nl-BE"/>
              </w:rPr>
            </w:pPr>
            <w:r>
              <w:rPr>
                <w:b w:val="0"/>
                <w:bCs w:val="0"/>
                <w:i/>
                <w:iCs/>
                <w:color w:val="auto"/>
              </w:rPr>
              <w:t>Bias Bingo</w:t>
            </w:r>
            <w:r w:rsidR="007D5ACA">
              <w:rPr>
                <w:b w:val="0"/>
                <w:bCs w:val="0"/>
                <w:i/>
                <w:iCs/>
                <w:color w:val="auto"/>
              </w:rPr>
              <w:t xml:space="preserve"> (of 'Vooringenomenheid Bingo')</w:t>
            </w:r>
          </w:p>
        </w:tc>
      </w:tr>
    </w:tbl>
    <w:p w14:paraId="034BACE0" w14:textId="7FB89019" w:rsidR="007412DB" w:rsidRPr="007D5ACA" w:rsidRDefault="007412DB" w:rsidP="00472BA5">
      <w:pPr>
        <w:spacing w:after="0"/>
        <w:rPr>
          <w:color w:val="4F81BD" w:themeColor="accent1"/>
          <w:lang w:val="nl-BE"/>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56E9F" w:rsidRPr="00FB7312" w14:paraId="38AEB079" w14:textId="77777777" w:rsidTr="009A01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14:paraId="77C416E1" w14:textId="7BE369E2" w:rsidR="00556E9F" w:rsidRPr="0008199A" w:rsidRDefault="004B084C" w:rsidP="009A01D5">
            <w:pPr>
              <w:rPr>
                <w:rFonts w:ascii="Calibri" w:eastAsia="+mn-ea" w:hAnsi="Calibri" w:cs="+mn-cs"/>
                <w:b w:val="0"/>
                <w:bCs w:val="0"/>
                <w:color w:val="4F81BD" w:themeColor="accent1"/>
                <w:kern w:val="24"/>
                <w:sz w:val="24"/>
                <w:szCs w:val="24"/>
                <w:lang w:val="de-DE"/>
              </w:rPr>
            </w:pPr>
            <w:proofErr w:type="spellStart"/>
            <w:r>
              <w:rPr>
                <w:rFonts w:ascii="Calibri" w:eastAsia="+mn-ea" w:hAnsi="Calibri" w:cs="+mn-cs"/>
                <w:kern w:val="24"/>
                <w:sz w:val="24"/>
                <w:szCs w:val="24"/>
                <w:lang w:val="de-DE"/>
              </w:rPr>
              <w:t>No</w:t>
            </w:r>
            <w:r w:rsidR="007D5ACA">
              <w:rPr>
                <w:rFonts w:ascii="Calibri" w:eastAsia="+mn-ea" w:hAnsi="Calibri" w:cs="+mn-cs"/>
                <w:kern w:val="24"/>
                <w:sz w:val="24"/>
                <w:szCs w:val="24"/>
                <w:lang w:val="de-DE"/>
              </w:rPr>
              <w:t>ot</w:t>
            </w:r>
            <w:proofErr w:type="spellEnd"/>
          </w:p>
        </w:tc>
      </w:tr>
      <w:tr w:rsidR="00556E9F" w14:paraId="679DFBAF" w14:textId="77777777" w:rsidTr="009A0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14:paraId="5D0E83E9" w14:textId="37B6629E" w:rsidR="007D5ACA" w:rsidRPr="007D5ACA" w:rsidRDefault="007D5ACA" w:rsidP="009A01D5">
            <w:pPr>
              <w:rPr>
                <w:b w:val="0"/>
                <w:bCs w:val="0"/>
                <w:i/>
                <w:iCs/>
                <w:lang w:val="nl-BE"/>
              </w:rPr>
            </w:pPr>
            <w:r w:rsidRPr="007D5ACA">
              <w:rPr>
                <w:b w:val="0"/>
                <w:bCs w:val="0"/>
                <w:i/>
                <w:iCs/>
                <w:lang w:val="nl-BE"/>
              </w:rPr>
              <w:t>Deze bingokaart is een voorbeeld</w:t>
            </w:r>
            <w:r w:rsidR="00944CE8">
              <w:rPr>
                <w:b w:val="0"/>
                <w:bCs w:val="0"/>
                <w:i/>
                <w:iCs/>
                <w:lang w:val="nl-BE"/>
              </w:rPr>
              <w:t>,</w:t>
            </w:r>
            <w:r w:rsidRPr="007D5ACA">
              <w:rPr>
                <w:b w:val="0"/>
                <w:bCs w:val="0"/>
                <w:i/>
                <w:iCs/>
                <w:lang w:val="nl-BE"/>
              </w:rPr>
              <w:t xml:space="preserve"> en moet worden aangepast om beter aan te sluiten bij de voorbeelden die aan uw groep studenten zullen worden gegeven. Let op dat het mogelijk moet zijn voor de studenten om bingo te krijgen (een horizontale, verticale of diagonale lijn voltooien) op basis van de voorbeelden die u hen geeft. Indien nodig, is het daarom mogelijk om de woorden op de bingokaart te verwisselen of nieuwe woorden toe te voegen die beter aansluiten bij de gegeven voorbeelden.</w:t>
            </w:r>
          </w:p>
          <w:p w14:paraId="238605EC" w14:textId="77777777" w:rsidR="00556E9F" w:rsidRPr="007D5ACA" w:rsidRDefault="00556E9F" w:rsidP="009A01D5">
            <w:pPr>
              <w:rPr>
                <w:b w:val="0"/>
                <w:bCs w:val="0"/>
                <w:i/>
                <w:iCs/>
                <w:lang w:val="nl-BE"/>
              </w:rPr>
            </w:pPr>
          </w:p>
        </w:tc>
      </w:tr>
    </w:tbl>
    <w:p w14:paraId="114CC83B" w14:textId="77777777" w:rsidR="00B02B68" w:rsidRPr="007D5ACA" w:rsidRDefault="00B02B68" w:rsidP="00472BA5">
      <w:pPr>
        <w:spacing w:after="0"/>
        <w:rPr>
          <w:color w:val="4F81BD" w:themeColor="accent1"/>
          <w:lang w:val="nl-BE"/>
        </w:rPr>
      </w:pPr>
    </w:p>
    <w:p w14:paraId="49AA4A83" w14:textId="4F02C787" w:rsidR="00B02B68" w:rsidRPr="007D5ACA" w:rsidRDefault="00B02B68" w:rsidP="005646CA">
      <w:pPr>
        <w:rPr>
          <w:color w:val="C00000"/>
          <w:lang w:val="nl-BE"/>
        </w:rPr>
      </w:pPr>
    </w:p>
    <w:p w14:paraId="38AD5C23" w14:textId="6DB4793D" w:rsidR="004B084C" w:rsidRPr="007D5ACA" w:rsidRDefault="004B084C" w:rsidP="005646CA">
      <w:pPr>
        <w:rPr>
          <w:color w:val="C00000"/>
          <w:lang w:val="nl-BE"/>
        </w:rPr>
      </w:pPr>
    </w:p>
    <w:p w14:paraId="3F9C00C9" w14:textId="5ED700F3" w:rsidR="004B084C" w:rsidRPr="007D5ACA" w:rsidRDefault="004B084C" w:rsidP="005646CA">
      <w:pPr>
        <w:rPr>
          <w:color w:val="C00000"/>
          <w:lang w:val="nl-BE"/>
        </w:rPr>
      </w:pPr>
    </w:p>
    <w:p w14:paraId="794C53A0" w14:textId="003109CE" w:rsidR="004B084C" w:rsidRPr="007D5ACA" w:rsidRDefault="004B084C" w:rsidP="005646CA">
      <w:pPr>
        <w:rPr>
          <w:color w:val="C00000"/>
          <w:lang w:val="nl-BE"/>
        </w:rPr>
      </w:pPr>
    </w:p>
    <w:p w14:paraId="7451CDDE" w14:textId="04B47EBE" w:rsidR="004B084C" w:rsidRPr="007D5ACA" w:rsidRDefault="004B084C" w:rsidP="005646CA">
      <w:pPr>
        <w:rPr>
          <w:color w:val="C00000"/>
          <w:lang w:val="nl-BE"/>
        </w:rPr>
      </w:pPr>
    </w:p>
    <w:p w14:paraId="1B6EE3BE" w14:textId="0823A3A7" w:rsidR="004B084C" w:rsidRPr="007D5ACA" w:rsidRDefault="004B084C" w:rsidP="005646CA">
      <w:pPr>
        <w:rPr>
          <w:color w:val="C00000"/>
          <w:lang w:val="nl-BE"/>
        </w:rPr>
      </w:pPr>
    </w:p>
    <w:p w14:paraId="5A49F6E9" w14:textId="62924027" w:rsidR="004B084C" w:rsidRPr="007D5ACA" w:rsidRDefault="004B084C" w:rsidP="005646CA">
      <w:pPr>
        <w:rPr>
          <w:color w:val="C00000"/>
          <w:lang w:val="nl-BE"/>
        </w:rPr>
      </w:pPr>
    </w:p>
    <w:p w14:paraId="1FB40D82" w14:textId="5976F8EF" w:rsidR="004B084C" w:rsidRPr="007D5ACA" w:rsidRDefault="004B084C" w:rsidP="005646CA">
      <w:pPr>
        <w:rPr>
          <w:color w:val="C00000"/>
          <w:lang w:val="nl-BE"/>
        </w:rPr>
      </w:pPr>
    </w:p>
    <w:p w14:paraId="4438D851" w14:textId="77777777" w:rsidR="004B084C" w:rsidRPr="007D5ACA" w:rsidRDefault="004B084C" w:rsidP="005646CA">
      <w:pPr>
        <w:rPr>
          <w:color w:val="C00000"/>
          <w:lang w:val="nl-BE"/>
        </w:rPr>
      </w:pPr>
    </w:p>
    <w:p w14:paraId="04149ADA" w14:textId="0153BA09" w:rsidR="004B084C" w:rsidRPr="007D5ACA" w:rsidRDefault="004B084C" w:rsidP="005646CA">
      <w:pPr>
        <w:rPr>
          <w:color w:val="C00000"/>
          <w:lang w:val="nl-BE"/>
        </w:rPr>
      </w:pPr>
    </w:p>
    <w:p w14:paraId="086BBD06" w14:textId="283F50EE" w:rsidR="004B084C" w:rsidRPr="007D5ACA" w:rsidRDefault="004B084C" w:rsidP="005646CA">
      <w:pPr>
        <w:rPr>
          <w:color w:val="C00000"/>
          <w:lang w:val="nl-BE"/>
        </w:rPr>
      </w:pPr>
    </w:p>
    <w:p w14:paraId="20109012" w14:textId="3673B6F4" w:rsidR="004B084C" w:rsidRPr="007D5ACA" w:rsidRDefault="004B084C" w:rsidP="005646CA">
      <w:pPr>
        <w:rPr>
          <w:color w:val="C00000"/>
          <w:lang w:val="nl-BE"/>
        </w:rPr>
      </w:pPr>
    </w:p>
    <w:p w14:paraId="103E7783" w14:textId="477B95AF" w:rsidR="004B084C" w:rsidRPr="007D5ACA" w:rsidRDefault="004B084C" w:rsidP="005646CA">
      <w:pPr>
        <w:rPr>
          <w:color w:val="C00000"/>
          <w:lang w:val="nl-BE"/>
        </w:rPr>
      </w:pPr>
    </w:p>
    <w:p w14:paraId="6B2A4425" w14:textId="4F853D05" w:rsidR="004B084C" w:rsidRPr="007D5ACA" w:rsidRDefault="004B084C" w:rsidP="005646CA">
      <w:pPr>
        <w:rPr>
          <w:color w:val="C00000"/>
          <w:lang w:val="nl-BE"/>
        </w:rPr>
      </w:pPr>
    </w:p>
    <w:p w14:paraId="4582D324" w14:textId="46EADC40" w:rsidR="004B084C" w:rsidRPr="007D5ACA" w:rsidRDefault="004B084C" w:rsidP="005646CA">
      <w:pPr>
        <w:rPr>
          <w:color w:val="C00000"/>
          <w:lang w:val="nl-BE"/>
        </w:rPr>
      </w:pPr>
    </w:p>
    <w:p w14:paraId="3B106ABA" w14:textId="7FDB357D" w:rsidR="004B084C" w:rsidRPr="007D5ACA" w:rsidRDefault="004B084C" w:rsidP="005646CA">
      <w:pPr>
        <w:rPr>
          <w:color w:val="C00000"/>
          <w:lang w:val="nl-BE"/>
        </w:rPr>
      </w:pPr>
    </w:p>
    <w:p w14:paraId="179FE709" w14:textId="6C6F0A06" w:rsidR="004B084C" w:rsidRPr="007D5ACA" w:rsidRDefault="004B084C" w:rsidP="005646CA">
      <w:pPr>
        <w:rPr>
          <w:color w:val="C00000"/>
          <w:lang w:val="nl-BE"/>
        </w:rPr>
      </w:pPr>
    </w:p>
    <w:p w14:paraId="7AE08C80" w14:textId="137B0250" w:rsidR="004B084C" w:rsidRPr="007D5ACA" w:rsidRDefault="004B084C" w:rsidP="005646CA">
      <w:pPr>
        <w:rPr>
          <w:color w:val="C00000"/>
          <w:lang w:val="nl-BE"/>
        </w:rPr>
      </w:pPr>
    </w:p>
    <w:p w14:paraId="71147B9F" w14:textId="39D76452" w:rsidR="004B084C" w:rsidRPr="007D5ACA" w:rsidRDefault="004B084C" w:rsidP="005646CA">
      <w:pPr>
        <w:rPr>
          <w:color w:val="C00000"/>
          <w:lang w:val="nl-BE"/>
        </w:rPr>
      </w:pPr>
    </w:p>
    <w:p w14:paraId="17306473" w14:textId="368A4E45" w:rsidR="004B084C" w:rsidRPr="007D5ACA" w:rsidRDefault="004B084C" w:rsidP="005646CA">
      <w:pPr>
        <w:rPr>
          <w:color w:val="C00000"/>
          <w:lang w:val="nl-BE"/>
        </w:rPr>
      </w:pPr>
    </w:p>
    <w:p w14:paraId="72E97345" w14:textId="77777777" w:rsidR="004B084C" w:rsidRPr="007D5ACA" w:rsidRDefault="004B084C" w:rsidP="005646CA">
      <w:pPr>
        <w:rPr>
          <w:color w:val="C00000"/>
          <w:lang w:val="nl-BE"/>
        </w:rPr>
      </w:pPr>
    </w:p>
    <w:tbl>
      <w:tblPr>
        <w:tblStyle w:val="Tabelraster"/>
        <w:tblW w:w="0" w:type="auto"/>
        <w:tblLook w:val="04A0" w:firstRow="1" w:lastRow="0" w:firstColumn="1" w:lastColumn="0" w:noHBand="0" w:noVBand="1"/>
      </w:tblPr>
      <w:tblGrid>
        <w:gridCol w:w="1814"/>
        <w:gridCol w:w="1900"/>
        <w:gridCol w:w="1808"/>
        <w:gridCol w:w="1808"/>
        <w:gridCol w:w="2075"/>
      </w:tblGrid>
      <w:tr w:rsidR="004B084C" w14:paraId="1FE06D69" w14:textId="77777777" w:rsidTr="004B084C">
        <w:trPr>
          <w:trHeight w:val="1814"/>
        </w:trPr>
        <w:tc>
          <w:tcPr>
            <w:tcW w:w="1814" w:type="dxa"/>
            <w:vAlign w:val="center"/>
          </w:tcPr>
          <w:p w14:paraId="78C7F033" w14:textId="53CF800E" w:rsidR="004B084C" w:rsidRPr="004B084C" w:rsidRDefault="004B084C" w:rsidP="004B084C">
            <w:pPr>
              <w:jc w:val="center"/>
              <w:rPr>
                <w:b/>
                <w:sz w:val="144"/>
                <w:szCs w:val="144"/>
                <w:lang w:val="en-GB"/>
              </w:rPr>
            </w:pPr>
            <w:r w:rsidRPr="004B084C">
              <w:rPr>
                <w:b/>
                <w:sz w:val="144"/>
                <w:szCs w:val="144"/>
                <w:lang w:val="en-GB"/>
              </w:rPr>
              <w:t>B</w:t>
            </w:r>
          </w:p>
        </w:tc>
        <w:tc>
          <w:tcPr>
            <w:tcW w:w="1808" w:type="dxa"/>
            <w:vAlign w:val="center"/>
          </w:tcPr>
          <w:p w14:paraId="2956CE5D" w14:textId="5A7070C0" w:rsidR="004B084C" w:rsidRPr="004B084C" w:rsidRDefault="004B084C" w:rsidP="004B084C">
            <w:pPr>
              <w:jc w:val="center"/>
              <w:rPr>
                <w:b/>
                <w:sz w:val="144"/>
                <w:szCs w:val="144"/>
                <w:lang w:val="en-GB"/>
              </w:rPr>
            </w:pPr>
            <w:r w:rsidRPr="004B084C">
              <w:rPr>
                <w:b/>
                <w:sz w:val="144"/>
                <w:szCs w:val="144"/>
                <w:lang w:val="en-GB"/>
              </w:rPr>
              <w:t>I</w:t>
            </w:r>
          </w:p>
        </w:tc>
        <w:tc>
          <w:tcPr>
            <w:tcW w:w="1808" w:type="dxa"/>
            <w:vAlign w:val="center"/>
          </w:tcPr>
          <w:p w14:paraId="023786C1" w14:textId="26A26386" w:rsidR="004B084C" w:rsidRPr="004B084C" w:rsidRDefault="004B084C" w:rsidP="004B084C">
            <w:pPr>
              <w:jc w:val="center"/>
              <w:rPr>
                <w:b/>
                <w:sz w:val="144"/>
                <w:szCs w:val="144"/>
                <w:lang w:val="en-GB"/>
              </w:rPr>
            </w:pPr>
            <w:r w:rsidRPr="004B084C">
              <w:rPr>
                <w:b/>
                <w:sz w:val="144"/>
                <w:szCs w:val="144"/>
                <w:lang w:val="en-GB"/>
              </w:rPr>
              <w:t>N</w:t>
            </w:r>
          </w:p>
        </w:tc>
        <w:tc>
          <w:tcPr>
            <w:tcW w:w="1808" w:type="dxa"/>
            <w:vAlign w:val="center"/>
          </w:tcPr>
          <w:p w14:paraId="273939BC" w14:textId="3ED0C321" w:rsidR="004B084C" w:rsidRPr="004B084C" w:rsidRDefault="004B084C" w:rsidP="004B084C">
            <w:pPr>
              <w:jc w:val="center"/>
              <w:rPr>
                <w:b/>
                <w:sz w:val="144"/>
                <w:szCs w:val="144"/>
                <w:lang w:val="en-GB"/>
              </w:rPr>
            </w:pPr>
            <w:r w:rsidRPr="004B084C">
              <w:rPr>
                <w:b/>
                <w:sz w:val="144"/>
                <w:szCs w:val="144"/>
                <w:lang w:val="en-GB"/>
              </w:rPr>
              <w:t>G</w:t>
            </w:r>
          </w:p>
        </w:tc>
        <w:tc>
          <w:tcPr>
            <w:tcW w:w="1808" w:type="dxa"/>
            <w:vAlign w:val="center"/>
          </w:tcPr>
          <w:p w14:paraId="5968ADCD" w14:textId="69DA8C59" w:rsidR="004B084C" w:rsidRPr="004B084C" w:rsidRDefault="004B084C" w:rsidP="004B084C">
            <w:pPr>
              <w:jc w:val="center"/>
              <w:rPr>
                <w:b/>
                <w:sz w:val="144"/>
                <w:szCs w:val="144"/>
                <w:lang w:val="en-GB"/>
              </w:rPr>
            </w:pPr>
            <w:r w:rsidRPr="004B084C">
              <w:rPr>
                <w:b/>
                <w:sz w:val="144"/>
                <w:szCs w:val="144"/>
                <w:lang w:val="en-GB"/>
              </w:rPr>
              <w:t>O</w:t>
            </w:r>
          </w:p>
        </w:tc>
      </w:tr>
      <w:tr w:rsidR="004B084C" w14:paraId="1A0FD797" w14:textId="77777777" w:rsidTr="004B084C">
        <w:trPr>
          <w:trHeight w:val="1814"/>
        </w:trPr>
        <w:tc>
          <w:tcPr>
            <w:tcW w:w="1814" w:type="dxa"/>
            <w:vAlign w:val="center"/>
          </w:tcPr>
          <w:p w14:paraId="7FD22A1C" w14:textId="36549B3D" w:rsidR="004B084C" w:rsidRPr="00C53C22" w:rsidRDefault="00C53C22" w:rsidP="004B084C">
            <w:pPr>
              <w:jc w:val="center"/>
              <w:rPr>
                <w:lang w:val="en-GB"/>
              </w:rPr>
            </w:pPr>
            <w:r w:rsidRPr="00C53C22">
              <w:rPr>
                <w:lang w:val="en-GB"/>
              </w:rPr>
              <w:t>SATIRE</w:t>
            </w:r>
          </w:p>
        </w:tc>
        <w:tc>
          <w:tcPr>
            <w:tcW w:w="1808" w:type="dxa"/>
            <w:vAlign w:val="center"/>
          </w:tcPr>
          <w:p w14:paraId="3CA673A0" w14:textId="0E5C3B9D" w:rsidR="007D5ACA" w:rsidRPr="007D5ACA" w:rsidRDefault="007D5ACA" w:rsidP="007548FE">
            <w:pPr>
              <w:jc w:val="center"/>
              <w:rPr>
                <w:lang w:val="nl-BE"/>
              </w:rPr>
            </w:pPr>
            <w:r>
              <w:rPr>
                <w:rFonts w:ascii="Segoe UI" w:hAnsi="Segoe UI" w:cs="Segoe UI"/>
                <w:color w:val="0D0D0D"/>
                <w:shd w:val="clear" w:color="auto" w:fill="FFFFFF"/>
              </w:rPr>
              <w:t>GEBRUIK VAN ZEER POSITIEVE TERMEN OVER IEMAND</w:t>
            </w:r>
          </w:p>
        </w:tc>
        <w:tc>
          <w:tcPr>
            <w:tcW w:w="1808" w:type="dxa"/>
            <w:vAlign w:val="center"/>
          </w:tcPr>
          <w:p w14:paraId="58AE99EA" w14:textId="20B1CBE9" w:rsidR="007D5ACA" w:rsidRPr="007D5ACA" w:rsidRDefault="007D5ACA" w:rsidP="004B084C">
            <w:pPr>
              <w:jc w:val="center"/>
              <w:rPr>
                <w:lang w:val="nl-BE"/>
              </w:rPr>
            </w:pPr>
            <w:r>
              <w:rPr>
                <w:rFonts w:ascii="Segoe UI" w:hAnsi="Segoe UI" w:cs="Segoe UI"/>
                <w:color w:val="0D0D0D"/>
                <w:shd w:val="clear" w:color="auto" w:fill="FFFFFF"/>
              </w:rPr>
              <w:t>NIET ALLE KANTEN VAN HET VERHAAL WORDEN BELICHT</w:t>
            </w:r>
          </w:p>
        </w:tc>
        <w:tc>
          <w:tcPr>
            <w:tcW w:w="1808" w:type="dxa"/>
            <w:vAlign w:val="center"/>
          </w:tcPr>
          <w:p w14:paraId="3D538937" w14:textId="1009D47C" w:rsidR="004B084C" w:rsidRPr="00C53C22" w:rsidRDefault="007D5ACA" w:rsidP="004B084C">
            <w:pPr>
              <w:jc w:val="center"/>
              <w:rPr>
                <w:lang w:val="en-GB"/>
              </w:rPr>
            </w:pPr>
            <w:r>
              <w:rPr>
                <w:rFonts w:ascii="Segoe UI" w:hAnsi="Segoe UI" w:cs="Segoe UI"/>
                <w:color w:val="0D0D0D"/>
                <w:shd w:val="clear" w:color="auto" w:fill="FFFFFF"/>
              </w:rPr>
              <w:t>ONGEGRONDE OORDELEN</w:t>
            </w:r>
            <w:r w:rsidR="00C53C22" w:rsidRPr="00C53C22">
              <w:rPr>
                <w:lang w:val="en-GB"/>
              </w:rPr>
              <w:t xml:space="preserve"> </w:t>
            </w:r>
          </w:p>
        </w:tc>
        <w:tc>
          <w:tcPr>
            <w:tcW w:w="1808" w:type="dxa"/>
            <w:vAlign w:val="center"/>
          </w:tcPr>
          <w:p w14:paraId="48C3C957" w14:textId="0B4A7FAC" w:rsidR="007D5ACA" w:rsidRPr="00C53C22" w:rsidRDefault="007D5ACA" w:rsidP="004B084C">
            <w:pPr>
              <w:jc w:val="center"/>
              <w:rPr>
                <w:lang w:val="en-GB"/>
              </w:rPr>
            </w:pPr>
            <w:r>
              <w:rPr>
                <w:rFonts w:ascii="Segoe UI" w:hAnsi="Segoe UI" w:cs="Segoe UI"/>
                <w:color w:val="0D0D0D"/>
                <w:shd w:val="clear" w:color="auto" w:fill="FFFFFF"/>
              </w:rPr>
              <w:t>MEER EMOTIES DAN LOGICA</w:t>
            </w:r>
          </w:p>
        </w:tc>
      </w:tr>
      <w:tr w:rsidR="004B084C" w14:paraId="123A78B4" w14:textId="77777777" w:rsidTr="004B084C">
        <w:trPr>
          <w:trHeight w:val="1814"/>
        </w:trPr>
        <w:tc>
          <w:tcPr>
            <w:tcW w:w="1814" w:type="dxa"/>
            <w:vAlign w:val="center"/>
          </w:tcPr>
          <w:p w14:paraId="6CCE6C2F" w14:textId="280F5093" w:rsidR="004B084C" w:rsidRPr="00C53C22" w:rsidRDefault="00C53C22" w:rsidP="004B084C">
            <w:pPr>
              <w:jc w:val="center"/>
              <w:rPr>
                <w:lang w:val="en-GB"/>
              </w:rPr>
            </w:pPr>
            <w:r w:rsidRPr="00C53C22">
              <w:rPr>
                <w:lang w:val="en-GB"/>
              </w:rPr>
              <w:t>PARTI</w:t>
            </w:r>
            <w:r w:rsidR="007D5ACA">
              <w:rPr>
                <w:lang w:val="en-GB"/>
              </w:rPr>
              <w:t>JDIGHEID</w:t>
            </w:r>
          </w:p>
        </w:tc>
        <w:tc>
          <w:tcPr>
            <w:tcW w:w="1808" w:type="dxa"/>
            <w:vAlign w:val="center"/>
          </w:tcPr>
          <w:p w14:paraId="461926FB" w14:textId="4EE572C6" w:rsidR="004B084C" w:rsidRPr="00C53C22" w:rsidRDefault="00C53C22" w:rsidP="004B084C">
            <w:pPr>
              <w:jc w:val="center"/>
              <w:rPr>
                <w:lang w:val="en-GB"/>
              </w:rPr>
            </w:pPr>
            <w:r w:rsidRPr="00C53C22">
              <w:rPr>
                <w:lang w:val="en-GB"/>
              </w:rPr>
              <w:t>PAROD</w:t>
            </w:r>
            <w:r w:rsidR="007D5ACA">
              <w:rPr>
                <w:lang w:val="en-GB"/>
              </w:rPr>
              <w:t>IE</w:t>
            </w:r>
          </w:p>
        </w:tc>
        <w:tc>
          <w:tcPr>
            <w:tcW w:w="1808" w:type="dxa"/>
            <w:vAlign w:val="center"/>
          </w:tcPr>
          <w:p w14:paraId="4C31B36F" w14:textId="2581F07C" w:rsidR="00C53C22" w:rsidRDefault="00C53C22" w:rsidP="004B084C">
            <w:pPr>
              <w:jc w:val="center"/>
              <w:rPr>
                <w:lang w:val="en-GB"/>
              </w:rPr>
            </w:pPr>
            <w:r w:rsidRPr="00C53C22">
              <w:rPr>
                <w:lang w:val="en-GB"/>
              </w:rPr>
              <w:t>MISLE</w:t>
            </w:r>
            <w:r w:rsidR="007D5ACA">
              <w:rPr>
                <w:lang w:val="en-GB"/>
              </w:rPr>
              <w:t>IDENDE</w:t>
            </w:r>
            <w:r w:rsidRPr="00C53C22">
              <w:rPr>
                <w:lang w:val="en-GB"/>
              </w:rPr>
              <w:t xml:space="preserve"> </w:t>
            </w:r>
          </w:p>
          <w:p w14:paraId="4DF95834" w14:textId="6651F5A1" w:rsidR="004B084C" w:rsidRPr="00C53C22" w:rsidRDefault="007D5ACA" w:rsidP="004B084C">
            <w:pPr>
              <w:jc w:val="center"/>
              <w:rPr>
                <w:lang w:val="en-GB"/>
              </w:rPr>
            </w:pPr>
            <w:r>
              <w:rPr>
                <w:lang w:val="en-GB"/>
              </w:rPr>
              <w:t>INHOUD</w:t>
            </w:r>
          </w:p>
        </w:tc>
        <w:tc>
          <w:tcPr>
            <w:tcW w:w="1808" w:type="dxa"/>
            <w:vAlign w:val="center"/>
          </w:tcPr>
          <w:p w14:paraId="71B9A7BE" w14:textId="34B71B23" w:rsidR="004B084C" w:rsidRPr="00C53C22" w:rsidRDefault="00C53C22" w:rsidP="004B084C">
            <w:pPr>
              <w:jc w:val="center"/>
              <w:rPr>
                <w:lang w:val="en-GB"/>
              </w:rPr>
            </w:pPr>
            <w:r w:rsidRPr="00C53C22">
              <w:rPr>
                <w:lang w:val="en-GB"/>
              </w:rPr>
              <w:t>EXTRE</w:t>
            </w:r>
            <w:r w:rsidR="007D5ACA">
              <w:rPr>
                <w:lang w:val="en-GB"/>
              </w:rPr>
              <w:t>EM</w:t>
            </w:r>
            <w:r w:rsidRPr="00C53C22">
              <w:rPr>
                <w:lang w:val="en-GB"/>
              </w:rPr>
              <w:t xml:space="preserve"> </w:t>
            </w:r>
            <w:r w:rsidR="007D5ACA">
              <w:rPr>
                <w:lang w:val="en-GB"/>
              </w:rPr>
              <w:t>TAALGEBRUIK</w:t>
            </w:r>
          </w:p>
        </w:tc>
        <w:tc>
          <w:tcPr>
            <w:tcW w:w="1808" w:type="dxa"/>
            <w:vAlign w:val="center"/>
          </w:tcPr>
          <w:p w14:paraId="7A651097" w14:textId="23E65E1C" w:rsidR="004B084C" w:rsidRPr="007D5ACA" w:rsidRDefault="007D5ACA" w:rsidP="004B084C">
            <w:pPr>
              <w:jc w:val="center"/>
              <w:rPr>
                <w:lang w:val="nl-BE"/>
              </w:rPr>
            </w:pPr>
            <w:r w:rsidRPr="007D5ACA">
              <w:rPr>
                <w:lang w:val="nl-BE"/>
              </w:rPr>
              <w:t>BIJKOMENDE INFORMATIE IS NOODZAKELIJK</w:t>
            </w:r>
            <w:r w:rsidR="00C53C22" w:rsidRPr="007D5ACA">
              <w:rPr>
                <w:lang w:val="nl-BE"/>
              </w:rPr>
              <w:t xml:space="preserve"> </w:t>
            </w:r>
          </w:p>
        </w:tc>
      </w:tr>
      <w:tr w:rsidR="004B084C" w14:paraId="72DFD51C" w14:textId="77777777" w:rsidTr="004B084C">
        <w:trPr>
          <w:trHeight w:val="1814"/>
        </w:trPr>
        <w:tc>
          <w:tcPr>
            <w:tcW w:w="1814" w:type="dxa"/>
            <w:vAlign w:val="center"/>
          </w:tcPr>
          <w:p w14:paraId="68355101" w14:textId="63FC65D0" w:rsidR="004B084C" w:rsidRPr="00C53C22" w:rsidRDefault="00C53C22" w:rsidP="004B084C">
            <w:pPr>
              <w:jc w:val="center"/>
              <w:rPr>
                <w:lang w:val="en-GB"/>
              </w:rPr>
            </w:pPr>
            <w:r w:rsidRPr="00C53C22">
              <w:rPr>
                <w:lang w:val="en-GB"/>
              </w:rPr>
              <w:t>OVER</w:t>
            </w:r>
            <w:r>
              <w:rPr>
                <w:lang w:val="en-GB"/>
              </w:rPr>
              <w:t>-</w:t>
            </w:r>
            <w:r w:rsidRPr="00C53C22">
              <w:rPr>
                <w:lang w:val="en-GB"/>
              </w:rPr>
              <w:t>SIMPLIFIC</w:t>
            </w:r>
            <w:r w:rsidR="007D5ACA">
              <w:rPr>
                <w:lang w:val="en-GB"/>
              </w:rPr>
              <w:t>ATIE</w:t>
            </w:r>
          </w:p>
        </w:tc>
        <w:tc>
          <w:tcPr>
            <w:tcW w:w="1808" w:type="dxa"/>
            <w:vAlign w:val="center"/>
          </w:tcPr>
          <w:p w14:paraId="6071755E" w14:textId="6FE7B171" w:rsidR="004B084C" w:rsidRPr="00C53C22" w:rsidRDefault="00C53C22" w:rsidP="004B084C">
            <w:pPr>
              <w:jc w:val="center"/>
              <w:rPr>
                <w:lang w:val="en-GB"/>
              </w:rPr>
            </w:pPr>
            <w:r w:rsidRPr="00C53C22">
              <w:rPr>
                <w:lang w:val="en-GB"/>
              </w:rPr>
              <w:t>F</w:t>
            </w:r>
            <w:r w:rsidR="007D5ACA">
              <w:rPr>
                <w:lang w:val="en-GB"/>
              </w:rPr>
              <w:t>EITEN</w:t>
            </w:r>
            <w:r w:rsidRPr="00C53C22">
              <w:rPr>
                <w:lang w:val="en-GB"/>
              </w:rPr>
              <w:t xml:space="preserve"> </w:t>
            </w:r>
            <w:r w:rsidR="007D5ACA">
              <w:rPr>
                <w:lang w:val="en-GB"/>
              </w:rPr>
              <w:t>ZIJN</w:t>
            </w:r>
            <w:r w:rsidRPr="00C53C22">
              <w:rPr>
                <w:lang w:val="en-GB"/>
              </w:rPr>
              <w:t xml:space="preserve"> </w:t>
            </w:r>
            <w:r w:rsidR="007D5ACA">
              <w:rPr>
                <w:lang w:val="en-GB"/>
              </w:rPr>
              <w:t>WEGGELATEN</w:t>
            </w:r>
          </w:p>
        </w:tc>
        <w:tc>
          <w:tcPr>
            <w:tcW w:w="1808" w:type="dxa"/>
            <w:vAlign w:val="center"/>
          </w:tcPr>
          <w:p w14:paraId="7BB08776" w14:textId="425CD221" w:rsidR="004B084C" w:rsidRPr="00C53C22" w:rsidRDefault="004B084C" w:rsidP="004B084C">
            <w:pPr>
              <w:jc w:val="center"/>
              <w:rPr>
                <w:lang w:val="en-GB"/>
              </w:rPr>
            </w:pPr>
            <w:r w:rsidRPr="00C53C22">
              <w:rPr>
                <w:noProof/>
                <w:lang w:val="nl-BE" w:eastAsia="nl-BE"/>
              </w:rPr>
              <mc:AlternateContent>
                <mc:Choice Requires="wps">
                  <w:drawing>
                    <wp:anchor distT="0" distB="0" distL="114300" distR="114300" simplePos="0" relativeHeight="251659264" behindDoc="0" locked="0" layoutInCell="1" allowOverlap="1" wp14:anchorId="7DF60CE9" wp14:editId="5F6D5D93">
                      <wp:simplePos x="0" y="0"/>
                      <wp:positionH relativeFrom="column">
                        <wp:posOffset>200025</wp:posOffset>
                      </wp:positionH>
                      <wp:positionV relativeFrom="paragraph">
                        <wp:posOffset>4445</wp:posOffset>
                      </wp:positionV>
                      <wp:extent cx="601980" cy="586740"/>
                      <wp:effectExtent l="38100" t="38100" r="45720" b="41910"/>
                      <wp:wrapNone/>
                      <wp:docPr id="1" name="5-Point Star 1"/>
                      <wp:cNvGraphicFramePr/>
                      <a:graphic xmlns:a="http://schemas.openxmlformats.org/drawingml/2006/main">
                        <a:graphicData uri="http://schemas.microsoft.com/office/word/2010/wordprocessingShape">
                          <wps:wsp>
                            <wps:cNvSpPr/>
                            <wps:spPr>
                              <a:xfrm>
                                <a:off x="0" y="0"/>
                                <a:ext cx="601980" cy="58674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A4539" id="5-Point Star 1" o:spid="_x0000_s1026" style="position:absolute;margin-left:15.75pt;margin-top:.35pt;width:47.4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980,586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" path="m1,224114r229936,2l300990,r71053,224116l601979,224114,415956,362624r71056,224115l300990,448226,114968,586739,186024,362624,1,224114xe" fillcolor="black [3200]" strokecolor="black [1600]" strokeweight="2pt">
                      <v:path arrowok="t" o:connecttype="custom" o:connectlocs="1,224114;229937,224116;300990,0;372043,224116;601979,224114;415956,362624;487012,586739;300990,448226;114968,586739;186024,362624;1,224114" o:connectangles="0,0,0,0,0,0,0,0,0,0,0"/>
                    </v:shape>
                  </w:pict>
                </mc:Fallback>
              </mc:AlternateContent>
            </w:r>
          </w:p>
        </w:tc>
        <w:tc>
          <w:tcPr>
            <w:tcW w:w="1808" w:type="dxa"/>
            <w:vAlign w:val="center"/>
          </w:tcPr>
          <w:p w14:paraId="3E49C4C9" w14:textId="5F91B755" w:rsidR="004B084C" w:rsidRPr="00C53C22" w:rsidRDefault="004C13D4" w:rsidP="004B084C">
            <w:pPr>
              <w:jc w:val="center"/>
              <w:rPr>
                <w:lang w:val="en-GB"/>
              </w:rPr>
            </w:pPr>
            <w:r>
              <w:rPr>
                <w:lang w:val="en-GB"/>
              </w:rPr>
              <w:t>ONJUISTE</w:t>
            </w:r>
            <w:r w:rsidR="00C53C22" w:rsidRPr="00C53C22">
              <w:rPr>
                <w:lang w:val="en-GB"/>
              </w:rPr>
              <w:t xml:space="preserve"> CONTEXT</w:t>
            </w:r>
          </w:p>
        </w:tc>
        <w:tc>
          <w:tcPr>
            <w:tcW w:w="1808" w:type="dxa"/>
            <w:vAlign w:val="center"/>
          </w:tcPr>
          <w:p w14:paraId="2F0F23DE" w14:textId="22C50F0D" w:rsidR="004B084C" w:rsidRPr="004C13D4" w:rsidRDefault="004C13D4" w:rsidP="004B084C">
            <w:pPr>
              <w:jc w:val="center"/>
              <w:rPr>
                <w:lang w:val="nl-BE"/>
              </w:rPr>
            </w:pPr>
            <w:r w:rsidRPr="004C13D4">
              <w:rPr>
                <w:lang w:val="nl-BE"/>
              </w:rPr>
              <w:t>GEEN ALTERNATIEVE GEZICHTSPUNTEN WORDEN</w:t>
            </w:r>
            <w:r>
              <w:rPr>
                <w:lang w:val="nl-BE"/>
              </w:rPr>
              <w:t xml:space="preserve"> GEPRESENTEERD</w:t>
            </w:r>
          </w:p>
        </w:tc>
      </w:tr>
      <w:tr w:rsidR="004B084C" w14:paraId="664E8832" w14:textId="77777777" w:rsidTr="004B084C">
        <w:trPr>
          <w:trHeight w:val="1814"/>
        </w:trPr>
        <w:tc>
          <w:tcPr>
            <w:tcW w:w="1814" w:type="dxa"/>
            <w:vAlign w:val="center"/>
          </w:tcPr>
          <w:p w14:paraId="0FFF8EBB" w14:textId="6FC91A48" w:rsidR="004B084C" w:rsidRPr="004C13D4" w:rsidRDefault="004C13D4" w:rsidP="004B084C">
            <w:pPr>
              <w:jc w:val="center"/>
              <w:rPr>
                <w:lang w:val="nl-BE"/>
              </w:rPr>
            </w:pPr>
            <w:r w:rsidRPr="004C13D4">
              <w:rPr>
                <w:lang w:val="nl-BE"/>
              </w:rPr>
              <w:t>GEBRUIK VAN ZEER</w:t>
            </w:r>
            <w:r w:rsidR="00C53C22" w:rsidRPr="004C13D4">
              <w:rPr>
                <w:lang w:val="nl-BE"/>
              </w:rPr>
              <w:t xml:space="preserve"> NEGATI</w:t>
            </w:r>
            <w:r w:rsidRPr="004C13D4">
              <w:rPr>
                <w:lang w:val="nl-BE"/>
              </w:rPr>
              <w:t>E</w:t>
            </w:r>
            <w:r w:rsidR="00C53C22" w:rsidRPr="004C13D4">
              <w:rPr>
                <w:lang w:val="nl-BE"/>
              </w:rPr>
              <w:t>VE TERM</w:t>
            </w:r>
            <w:r w:rsidRPr="004C13D4">
              <w:rPr>
                <w:lang w:val="nl-BE"/>
              </w:rPr>
              <w:t>EN</w:t>
            </w:r>
            <w:r w:rsidR="00C53C22" w:rsidRPr="004C13D4">
              <w:rPr>
                <w:lang w:val="nl-BE"/>
              </w:rPr>
              <w:t xml:space="preserve"> </w:t>
            </w:r>
            <w:r w:rsidRPr="004C13D4">
              <w:rPr>
                <w:lang w:val="nl-BE"/>
              </w:rPr>
              <w:t>OVER</w:t>
            </w:r>
            <w:r w:rsidR="00C53C22" w:rsidRPr="004C13D4">
              <w:rPr>
                <w:lang w:val="nl-BE"/>
              </w:rPr>
              <w:t xml:space="preserve"> </w:t>
            </w:r>
            <w:r>
              <w:rPr>
                <w:lang w:val="nl-BE"/>
              </w:rPr>
              <w:t>IEMAND</w:t>
            </w:r>
          </w:p>
        </w:tc>
        <w:tc>
          <w:tcPr>
            <w:tcW w:w="1808" w:type="dxa"/>
            <w:vAlign w:val="center"/>
          </w:tcPr>
          <w:p w14:paraId="5A1363A4" w14:textId="0BB9EA5F" w:rsidR="004B084C" w:rsidRPr="00C53C22" w:rsidRDefault="004C13D4" w:rsidP="004B084C">
            <w:pPr>
              <w:jc w:val="center"/>
              <w:rPr>
                <w:lang w:val="en-GB"/>
              </w:rPr>
            </w:pPr>
            <w:r>
              <w:rPr>
                <w:lang w:val="en-GB"/>
              </w:rPr>
              <w:t>BEDRIEGLIJKE INHOUD</w:t>
            </w:r>
          </w:p>
        </w:tc>
        <w:tc>
          <w:tcPr>
            <w:tcW w:w="1808" w:type="dxa"/>
            <w:vAlign w:val="center"/>
          </w:tcPr>
          <w:p w14:paraId="34E25DE6" w14:textId="629B0486" w:rsidR="004B084C" w:rsidRPr="00C53C22" w:rsidRDefault="00C53C22" w:rsidP="004B084C">
            <w:pPr>
              <w:jc w:val="center"/>
              <w:rPr>
                <w:lang w:val="en-GB"/>
              </w:rPr>
            </w:pPr>
            <w:r w:rsidRPr="00C53C22">
              <w:rPr>
                <w:lang w:val="en-GB"/>
              </w:rPr>
              <w:t>OVER</w:t>
            </w:r>
            <w:r>
              <w:rPr>
                <w:lang w:val="en-GB"/>
              </w:rPr>
              <w:t>-</w:t>
            </w:r>
            <w:r w:rsidRPr="00C53C22">
              <w:rPr>
                <w:lang w:val="en-GB"/>
              </w:rPr>
              <w:t>GENERALI</w:t>
            </w:r>
            <w:r w:rsidR="004C13D4">
              <w:rPr>
                <w:lang w:val="en-GB"/>
              </w:rPr>
              <w:t>SATIE</w:t>
            </w:r>
          </w:p>
        </w:tc>
        <w:tc>
          <w:tcPr>
            <w:tcW w:w="1808" w:type="dxa"/>
            <w:vAlign w:val="center"/>
          </w:tcPr>
          <w:p w14:paraId="6B3919CB" w14:textId="7C7D1537" w:rsidR="004B084C" w:rsidRPr="00C53C22" w:rsidRDefault="00C53C22" w:rsidP="004B084C">
            <w:pPr>
              <w:jc w:val="center"/>
              <w:rPr>
                <w:lang w:val="en-GB"/>
              </w:rPr>
            </w:pPr>
            <w:r w:rsidRPr="00C53C22">
              <w:rPr>
                <w:lang w:val="en-GB"/>
              </w:rPr>
              <w:t>POLITI</w:t>
            </w:r>
            <w:r w:rsidR="004C13D4">
              <w:rPr>
                <w:lang w:val="en-GB"/>
              </w:rPr>
              <w:t>EK</w:t>
            </w:r>
            <w:r w:rsidRPr="00C53C22">
              <w:rPr>
                <w:lang w:val="en-GB"/>
              </w:rPr>
              <w:t xml:space="preserve"> PART</w:t>
            </w:r>
            <w:r w:rsidR="004C13D4">
              <w:rPr>
                <w:lang w:val="en-GB"/>
              </w:rPr>
              <w:t>IJDIGE</w:t>
            </w:r>
            <w:r w:rsidRPr="00C53C22">
              <w:rPr>
                <w:lang w:val="en-GB"/>
              </w:rPr>
              <w:t xml:space="preserve"> </w:t>
            </w:r>
            <w:r w:rsidR="004C13D4">
              <w:rPr>
                <w:lang w:val="en-GB"/>
              </w:rPr>
              <w:t>INHOUD</w:t>
            </w:r>
          </w:p>
        </w:tc>
        <w:tc>
          <w:tcPr>
            <w:tcW w:w="1808" w:type="dxa"/>
            <w:vAlign w:val="center"/>
          </w:tcPr>
          <w:p w14:paraId="089F6767" w14:textId="3C25B1BE" w:rsidR="004B084C" w:rsidRPr="00C53C22" w:rsidRDefault="004C13D4" w:rsidP="004B084C">
            <w:pPr>
              <w:jc w:val="center"/>
              <w:rPr>
                <w:lang w:val="en-GB"/>
              </w:rPr>
            </w:pPr>
            <w:r>
              <w:rPr>
                <w:lang w:val="en-GB"/>
              </w:rPr>
              <w:t>GEFABRICEERDE INHOUD</w:t>
            </w:r>
          </w:p>
        </w:tc>
      </w:tr>
      <w:tr w:rsidR="004B084C" w14:paraId="29E53826" w14:textId="77777777" w:rsidTr="004B084C">
        <w:trPr>
          <w:trHeight w:val="1814"/>
        </w:trPr>
        <w:tc>
          <w:tcPr>
            <w:tcW w:w="1814" w:type="dxa"/>
            <w:vAlign w:val="center"/>
          </w:tcPr>
          <w:p w14:paraId="6DCBE5B1" w14:textId="547F340B" w:rsidR="004B084C" w:rsidRPr="004C13D4" w:rsidRDefault="004C13D4" w:rsidP="004B084C">
            <w:pPr>
              <w:jc w:val="center"/>
              <w:rPr>
                <w:lang w:val="nl-BE"/>
              </w:rPr>
            </w:pPr>
            <w:r w:rsidRPr="004C13D4">
              <w:rPr>
                <w:lang w:val="nl-BE"/>
              </w:rPr>
              <w:t xml:space="preserve">BEPERKTE KIJK OP HET </w:t>
            </w:r>
            <w:r>
              <w:rPr>
                <w:lang w:val="nl-BE"/>
              </w:rPr>
              <w:t>ONDERWERP</w:t>
            </w:r>
          </w:p>
        </w:tc>
        <w:tc>
          <w:tcPr>
            <w:tcW w:w="1808" w:type="dxa"/>
            <w:vAlign w:val="center"/>
          </w:tcPr>
          <w:p w14:paraId="423796FC" w14:textId="210D9826" w:rsidR="004B084C" w:rsidRPr="00C53C22" w:rsidRDefault="004C13D4" w:rsidP="004B084C">
            <w:pPr>
              <w:jc w:val="center"/>
              <w:rPr>
                <w:lang w:val="en-GB"/>
              </w:rPr>
            </w:pPr>
            <w:r>
              <w:rPr>
                <w:lang w:val="en-GB"/>
              </w:rPr>
              <w:t>GEMANIPULEERDE INHOUD</w:t>
            </w:r>
          </w:p>
        </w:tc>
        <w:tc>
          <w:tcPr>
            <w:tcW w:w="1808" w:type="dxa"/>
            <w:vAlign w:val="center"/>
          </w:tcPr>
          <w:p w14:paraId="69A819BC" w14:textId="18D2E8D1" w:rsidR="004B084C" w:rsidRPr="004C13D4" w:rsidRDefault="004C13D4" w:rsidP="004B084C">
            <w:pPr>
              <w:jc w:val="center"/>
              <w:rPr>
                <w:lang w:val="nl-BE"/>
              </w:rPr>
            </w:pPr>
            <w:r w:rsidRPr="004C13D4">
              <w:rPr>
                <w:lang w:val="nl-BE"/>
              </w:rPr>
              <w:t xml:space="preserve">DE BRON OF UITGEVER IS NIET </w:t>
            </w:r>
            <w:r>
              <w:rPr>
                <w:lang w:val="nl-BE"/>
              </w:rPr>
              <w:t>NEUTRAAL</w:t>
            </w:r>
          </w:p>
        </w:tc>
        <w:tc>
          <w:tcPr>
            <w:tcW w:w="1808" w:type="dxa"/>
            <w:vAlign w:val="center"/>
          </w:tcPr>
          <w:p w14:paraId="70F0397B" w14:textId="22CF131E" w:rsidR="004B084C" w:rsidRPr="00C53C22" w:rsidRDefault="004C13D4" w:rsidP="004B084C">
            <w:pPr>
              <w:jc w:val="center"/>
              <w:rPr>
                <w:lang w:val="en-GB"/>
              </w:rPr>
            </w:pPr>
            <w:r>
              <w:rPr>
                <w:lang w:val="en-GB"/>
              </w:rPr>
              <w:t>VOOROORDELEN OVER SOCIALE GROEPEN</w:t>
            </w:r>
          </w:p>
        </w:tc>
        <w:tc>
          <w:tcPr>
            <w:tcW w:w="1808" w:type="dxa"/>
            <w:vAlign w:val="center"/>
          </w:tcPr>
          <w:p w14:paraId="4ADA0B02" w14:textId="7244A884" w:rsidR="004B084C" w:rsidRPr="004C13D4" w:rsidRDefault="004C13D4" w:rsidP="004B084C">
            <w:pPr>
              <w:jc w:val="center"/>
              <w:rPr>
                <w:lang w:val="nl-BE"/>
              </w:rPr>
            </w:pPr>
            <w:r w:rsidRPr="004C13D4">
              <w:rPr>
                <w:lang w:val="nl-BE"/>
              </w:rPr>
              <w:t xml:space="preserve">LINKS NAAR ANDERE WEBSITES MET </w:t>
            </w:r>
            <w:r>
              <w:rPr>
                <w:lang w:val="nl-BE"/>
              </w:rPr>
              <w:t>BEVOOROORDEELDE INFORMATIE</w:t>
            </w:r>
          </w:p>
        </w:tc>
      </w:tr>
    </w:tbl>
    <w:p w14:paraId="3F2F515B" w14:textId="77777777" w:rsidR="004B084C" w:rsidRPr="004C13D4" w:rsidRDefault="004B084C" w:rsidP="005646CA">
      <w:pPr>
        <w:rPr>
          <w:color w:val="C00000"/>
          <w:lang w:val="nl-BE"/>
        </w:rPr>
      </w:pPr>
    </w:p>
    <w:p w14:paraId="24F95D95" w14:textId="77777777" w:rsidR="00696ABC" w:rsidRPr="004C13D4" w:rsidRDefault="00696ABC" w:rsidP="005646CA">
      <w:pPr>
        <w:rPr>
          <w:b/>
          <w:i/>
          <w:color w:val="C00000"/>
          <w:sz w:val="24"/>
          <w:lang w:val="nl-BE"/>
        </w:rPr>
      </w:pPr>
    </w:p>
    <w:sectPr w:rsidR="00696ABC" w:rsidRPr="004C13D4" w:rsidSect="00867BD7">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32150" w14:textId="77777777" w:rsidR="00867BD7" w:rsidRDefault="00867BD7" w:rsidP="000D1CD3">
      <w:pPr>
        <w:spacing w:after="0" w:line="240" w:lineRule="auto"/>
      </w:pPr>
      <w:r>
        <w:separator/>
      </w:r>
    </w:p>
  </w:endnote>
  <w:endnote w:type="continuationSeparator" w:id="0">
    <w:p w14:paraId="4488E2DC" w14:textId="77777777" w:rsidR="00867BD7" w:rsidRDefault="00867BD7"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B01615" w:rsidRDefault="007412DB" w:rsidP="00E07769">
    <w:pPr>
      <w:pStyle w:val="Koptekst"/>
      <w:tabs>
        <w:tab w:val="clear" w:pos="9072"/>
        <w:tab w:val="right" w:pos="9070"/>
      </w:tabs>
      <w:jc w:val="right"/>
    </w:pPr>
    <w:r>
      <w:rPr>
        <w:noProof/>
        <w:lang w:val="nl-BE" w:eastAsia="nl-BE"/>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94751" w14:textId="77777777" w:rsidR="00867BD7" w:rsidRDefault="00867BD7" w:rsidP="000D1CD3">
      <w:pPr>
        <w:spacing w:after="0" w:line="240" w:lineRule="auto"/>
      </w:pPr>
      <w:r>
        <w:separator/>
      </w:r>
    </w:p>
  </w:footnote>
  <w:footnote w:type="continuationSeparator" w:id="0">
    <w:p w14:paraId="1C4F1846" w14:textId="77777777" w:rsidR="00867BD7" w:rsidRDefault="00867BD7"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556E9F" w:rsidRDefault="00726A4E">
    <w:pPr>
      <w:pStyle w:val="Koptekst"/>
    </w:pPr>
    <w:r w:rsidRPr="00726A4E">
      <w:rPr>
        <w:noProof/>
        <w:lang w:val="nl-BE" w:eastAsia="nl-BE"/>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7BB564D"/>
    <w:multiLevelType w:val="hybridMultilevel"/>
    <w:tmpl w:val="3A9E35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050648">
    <w:abstractNumId w:val="25"/>
  </w:num>
  <w:num w:numId="2" w16cid:durableId="656614158">
    <w:abstractNumId w:val="1"/>
  </w:num>
  <w:num w:numId="3" w16cid:durableId="65420885">
    <w:abstractNumId w:val="19"/>
  </w:num>
  <w:num w:numId="4" w16cid:durableId="1091855190">
    <w:abstractNumId w:val="31"/>
  </w:num>
  <w:num w:numId="5" w16cid:durableId="984090018">
    <w:abstractNumId w:val="3"/>
  </w:num>
  <w:num w:numId="6" w16cid:durableId="1478913526">
    <w:abstractNumId w:val="15"/>
  </w:num>
  <w:num w:numId="7" w16cid:durableId="674889881">
    <w:abstractNumId w:val="17"/>
  </w:num>
  <w:num w:numId="8" w16cid:durableId="238565675">
    <w:abstractNumId w:val="18"/>
  </w:num>
  <w:num w:numId="9" w16cid:durableId="146017758">
    <w:abstractNumId w:val="24"/>
  </w:num>
  <w:num w:numId="10" w16cid:durableId="1737237734">
    <w:abstractNumId w:val="0"/>
  </w:num>
  <w:num w:numId="11" w16cid:durableId="1183593574">
    <w:abstractNumId w:val="21"/>
  </w:num>
  <w:num w:numId="12" w16cid:durableId="1744794609">
    <w:abstractNumId w:val="23"/>
  </w:num>
  <w:num w:numId="13" w16cid:durableId="1654220046">
    <w:abstractNumId w:val="9"/>
  </w:num>
  <w:num w:numId="14" w16cid:durableId="838233466">
    <w:abstractNumId w:val="29"/>
  </w:num>
  <w:num w:numId="15" w16cid:durableId="1647854111">
    <w:abstractNumId w:val="13"/>
  </w:num>
  <w:num w:numId="16" w16cid:durableId="723024162">
    <w:abstractNumId w:val="28"/>
  </w:num>
  <w:num w:numId="17" w16cid:durableId="2139689541">
    <w:abstractNumId w:val="12"/>
  </w:num>
  <w:num w:numId="18" w16cid:durableId="1545142295">
    <w:abstractNumId w:val="30"/>
  </w:num>
  <w:num w:numId="19" w16cid:durableId="1066606979">
    <w:abstractNumId w:val="2"/>
  </w:num>
  <w:num w:numId="20" w16cid:durableId="1221406792">
    <w:abstractNumId w:val="7"/>
  </w:num>
  <w:num w:numId="21" w16cid:durableId="1447431362">
    <w:abstractNumId w:val="14"/>
  </w:num>
  <w:num w:numId="22" w16cid:durableId="1986735919">
    <w:abstractNumId w:val="6"/>
  </w:num>
  <w:num w:numId="23" w16cid:durableId="2108967177">
    <w:abstractNumId w:val="27"/>
  </w:num>
  <w:num w:numId="24" w16cid:durableId="716272569">
    <w:abstractNumId w:val="16"/>
  </w:num>
  <w:num w:numId="25" w16cid:durableId="1898782152">
    <w:abstractNumId w:val="4"/>
  </w:num>
  <w:num w:numId="26" w16cid:durableId="408844526">
    <w:abstractNumId w:val="26"/>
  </w:num>
  <w:num w:numId="27" w16cid:durableId="1855879618">
    <w:abstractNumId w:val="20"/>
  </w:num>
  <w:num w:numId="28" w16cid:durableId="597106204">
    <w:abstractNumId w:val="5"/>
  </w:num>
  <w:num w:numId="29" w16cid:durableId="319770254">
    <w:abstractNumId w:val="8"/>
  </w:num>
  <w:num w:numId="30" w16cid:durableId="781922318">
    <w:abstractNumId w:val="10"/>
  </w:num>
  <w:num w:numId="31" w16cid:durableId="1582104762">
    <w:abstractNumId w:val="11"/>
  </w:num>
  <w:num w:numId="32" w16cid:durableId="17212011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D1CD3"/>
    <w:rsid w:val="000D263C"/>
    <w:rsid w:val="000D4B37"/>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D2BEE"/>
    <w:rsid w:val="001F27DC"/>
    <w:rsid w:val="001F2E3F"/>
    <w:rsid w:val="00202596"/>
    <w:rsid w:val="00202785"/>
    <w:rsid w:val="00210220"/>
    <w:rsid w:val="00221BD4"/>
    <w:rsid w:val="0022311D"/>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1264"/>
    <w:rsid w:val="0032658E"/>
    <w:rsid w:val="00327430"/>
    <w:rsid w:val="00332D28"/>
    <w:rsid w:val="00350EBF"/>
    <w:rsid w:val="00351055"/>
    <w:rsid w:val="00360463"/>
    <w:rsid w:val="00362BD1"/>
    <w:rsid w:val="00365016"/>
    <w:rsid w:val="0037003D"/>
    <w:rsid w:val="003974DA"/>
    <w:rsid w:val="003D00FE"/>
    <w:rsid w:val="003E2796"/>
    <w:rsid w:val="003F45D8"/>
    <w:rsid w:val="003F74F9"/>
    <w:rsid w:val="00412750"/>
    <w:rsid w:val="00427A2A"/>
    <w:rsid w:val="00440133"/>
    <w:rsid w:val="00446FFD"/>
    <w:rsid w:val="004500DD"/>
    <w:rsid w:val="00450F67"/>
    <w:rsid w:val="004629F2"/>
    <w:rsid w:val="00465214"/>
    <w:rsid w:val="00472BA5"/>
    <w:rsid w:val="00482170"/>
    <w:rsid w:val="00490996"/>
    <w:rsid w:val="004973AB"/>
    <w:rsid w:val="004978E4"/>
    <w:rsid w:val="004A1BB1"/>
    <w:rsid w:val="004B084C"/>
    <w:rsid w:val="004B135A"/>
    <w:rsid w:val="004C13D4"/>
    <w:rsid w:val="004D189B"/>
    <w:rsid w:val="004E76E4"/>
    <w:rsid w:val="005015ED"/>
    <w:rsid w:val="0050596F"/>
    <w:rsid w:val="00522511"/>
    <w:rsid w:val="00527449"/>
    <w:rsid w:val="005301A8"/>
    <w:rsid w:val="00552140"/>
    <w:rsid w:val="00553EC2"/>
    <w:rsid w:val="00556E9F"/>
    <w:rsid w:val="005646CA"/>
    <w:rsid w:val="00587A1A"/>
    <w:rsid w:val="005906CF"/>
    <w:rsid w:val="005A3874"/>
    <w:rsid w:val="005C07DD"/>
    <w:rsid w:val="005C4053"/>
    <w:rsid w:val="005C53F8"/>
    <w:rsid w:val="005D0E86"/>
    <w:rsid w:val="00605A2B"/>
    <w:rsid w:val="00610196"/>
    <w:rsid w:val="00615923"/>
    <w:rsid w:val="00643766"/>
    <w:rsid w:val="0064630B"/>
    <w:rsid w:val="00663042"/>
    <w:rsid w:val="00663FA3"/>
    <w:rsid w:val="006727D4"/>
    <w:rsid w:val="006776F0"/>
    <w:rsid w:val="00681AC4"/>
    <w:rsid w:val="006844B2"/>
    <w:rsid w:val="0068586C"/>
    <w:rsid w:val="00685D10"/>
    <w:rsid w:val="00696ABC"/>
    <w:rsid w:val="006A31A8"/>
    <w:rsid w:val="006B4A39"/>
    <w:rsid w:val="006C0344"/>
    <w:rsid w:val="006D6B8F"/>
    <w:rsid w:val="0070568D"/>
    <w:rsid w:val="00706FAA"/>
    <w:rsid w:val="007115CD"/>
    <w:rsid w:val="007130BB"/>
    <w:rsid w:val="00713505"/>
    <w:rsid w:val="007175E0"/>
    <w:rsid w:val="00725D19"/>
    <w:rsid w:val="00726A4E"/>
    <w:rsid w:val="00731FA4"/>
    <w:rsid w:val="00734AEC"/>
    <w:rsid w:val="007412DB"/>
    <w:rsid w:val="00743F8F"/>
    <w:rsid w:val="00746454"/>
    <w:rsid w:val="00746FFD"/>
    <w:rsid w:val="007548FE"/>
    <w:rsid w:val="0075530D"/>
    <w:rsid w:val="007611D9"/>
    <w:rsid w:val="00770B7E"/>
    <w:rsid w:val="00776F7C"/>
    <w:rsid w:val="007A39AC"/>
    <w:rsid w:val="007A5362"/>
    <w:rsid w:val="007B008D"/>
    <w:rsid w:val="007B620B"/>
    <w:rsid w:val="007B6B77"/>
    <w:rsid w:val="007D45DD"/>
    <w:rsid w:val="007D5ACA"/>
    <w:rsid w:val="007F1CEB"/>
    <w:rsid w:val="00812D28"/>
    <w:rsid w:val="00820B62"/>
    <w:rsid w:val="008355DC"/>
    <w:rsid w:val="00837E25"/>
    <w:rsid w:val="00841D0C"/>
    <w:rsid w:val="008466E0"/>
    <w:rsid w:val="00850952"/>
    <w:rsid w:val="008578F5"/>
    <w:rsid w:val="00866766"/>
    <w:rsid w:val="00867BD7"/>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44CE8"/>
    <w:rsid w:val="0095438D"/>
    <w:rsid w:val="00954790"/>
    <w:rsid w:val="0096436A"/>
    <w:rsid w:val="0096604D"/>
    <w:rsid w:val="009777BF"/>
    <w:rsid w:val="0098341E"/>
    <w:rsid w:val="0099588C"/>
    <w:rsid w:val="009B5C8D"/>
    <w:rsid w:val="009C05AF"/>
    <w:rsid w:val="009D4099"/>
    <w:rsid w:val="009D6411"/>
    <w:rsid w:val="009D786C"/>
    <w:rsid w:val="009E3274"/>
    <w:rsid w:val="009E4BF2"/>
    <w:rsid w:val="009F13D9"/>
    <w:rsid w:val="009F3476"/>
    <w:rsid w:val="00A249AA"/>
    <w:rsid w:val="00A432CA"/>
    <w:rsid w:val="00A548E8"/>
    <w:rsid w:val="00A54D54"/>
    <w:rsid w:val="00A56215"/>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43799"/>
    <w:rsid w:val="00B56F34"/>
    <w:rsid w:val="00B821A7"/>
    <w:rsid w:val="00B83669"/>
    <w:rsid w:val="00B87E75"/>
    <w:rsid w:val="00B91FAB"/>
    <w:rsid w:val="00BA1DB5"/>
    <w:rsid w:val="00BB1470"/>
    <w:rsid w:val="00BC1CFE"/>
    <w:rsid w:val="00BF1281"/>
    <w:rsid w:val="00C14821"/>
    <w:rsid w:val="00C30713"/>
    <w:rsid w:val="00C340C0"/>
    <w:rsid w:val="00C41224"/>
    <w:rsid w:val="00C46EBA"/>
    <w:rsid w:val="00C53C22"/>
    <w:rsid w:val="00C620A1"/>
    <w:rsid w:val="00C63C35"/>
    <w:rsid w:val="00C64391"/>
    <w:rsid w:val="00C67DFA"/>
    <w:rsid w:val="00C70780"/>
    <w:rsid w:val="00CA4E5B"/>
    <w:rsid w:val="00CB3C0A"/>
    <w:rsid w:val="00CB4C63"/>
    <w:rsid w:val="00CB5227"/>
    <w:rsid w:val="00CB5669"/>
    <w:rsid w:val="00CB72E9"/>
    <w:rsid w:val="00CC060C"/>
    <w:rsid w:val="00CC0BDA"/>
    <w:rsid w:val="00CC24CA"/>
    <w:rsid w:val="00CC6FB2"/>
    <w:rsid w:val="00CE2C18"/>
    <w:rsid w:val="00CF586C"/>
    <w:rsid w:val="00D04473"/>
    <w:rsid w:val="00D11D47"/>
    <w:rsid w:val="00D159B0"/>
    <w:rsid w:val="00D22DBC"/>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1F1B"/>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6CA"/>
    <w:rPr>
      <w:lang w:val="sl-SI"/>
    </w:rPr>
  </w:style>
  <w:style w:type="paragraph" w:styleId="Kop1">
    <w:name w:val="heading 1"/>
    <w:basedOn w:val="Standaard"/>
    <w:next w:val="Standaard"/>
    <w:link w:val="Kop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Kop2">
    <w:name w:val="heading 2"/>
    <w:basedOn w:val="Standaard"/>
    <w:next w:val="Standaard"/>
    <w:link w:val="Kop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Kop3">
    <w:name w:val="heading 3"/>
    <w:basedOn w:val="Standaard"/>
    <w:next w:val="Standaard"/>
    <w:link w:val="Kop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chtearcering-accent5">
    <w:name w:val="Light Shading Accent 5"/>
    <w:basedOn w:val="Standaardtabe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ard"/>
    <w:next w:val="Standaard"/>
    <w:link w:val="Tite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Char">
    <w:name w:val="Titel Char"/>
    <w:basedOn w:val="Standaardalinea-lettertype"/>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Kop1Char">
    <w:name w:val="Kop 1 Char"/>
    <w:basedOn w:val="Standaardalinea-lettertype"/>
    <w:link w:val="Kop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jstalinea">
    <w:name w:val="List Paragraph"/>
    <w:basedOn w:val="Standaard"/>
    <w:uiPriority w:val="34"/>
    <w:qFormat/>
    <w:rsid w:val="00615923"/>
    <w:pPr>
      <w:ind w:left="720"/>
      <w:contextualSpacing/>
    </w:pPr>
    <w:rPr>
      <w:lang w:val="en-GB"/>
    </w:rPr>
  </w:style>
  <w:style w:type="paragraph" w:styleId="Koptekst">
    <w:name w:val="header"/>
    <w:basedOn w:val="Standaard"/>
    <w:link w:val="KoptekstChar"/>
    <w:uiPriority w:val="99"/>
    <w:unhideWhenUsed/>
    <w:rsid w:val="000D1CD3"/>
    <w:pPr>
      <w:tabs>
        <w:tab w:val="center" w:pos="4536"/>
        <w:tab w:val="right" w:pos="9072"/>
      </w:tabs>
      <w:spacing w:after="0" w:line="240" w:lineRule="auto"/>
    </w:pPr>
    <w:rPr>
      <w:lang w:val="en-GB"/>
    </w:rPr>
  </w:style>
  <w:style w:type="character" w:customStyle="1" w:styleId="KoptekstChar">
    <w:name w:val="Koptekst Char"/>
    <w:basedOn w:val="Standaardalinea-lettertype"/>
    <w:link w:val="Koptekst"/>
    <w:uiPriority w:val="99"/>
    <w:rsid w:val="000D1CD3"/>
    <w:rPr>
      <w:lang w:val="en-GB"/>
    </w:rPr>
  </w:style>
  <w:style w:type="paragraph" w:styleId="Voettekst">
    <w:name w:val="footer"/>
    <w:basedOn w:val="Standaard"/>
    <w:link w:val="VoettekstChar"/>
    <w:uiPriority w:val="99"/>
    <w:unhideWhenUsed/>
    <w:rsid w:val="000D1CD3"/>
    <w:pPr>
      <w:tabs>
        <w:tab w:val="center" w:pos="4536"/>
        <w:tab w:val="right" w:pos="9072"/>
      </w:tabs>
      <w:spacing w:after="0" w:line="240" w:lineRule="auto"/>
    </w:pPr>
    <w:rPr>
      <w:lang w:val="en-GB"/>
    </w:rPr>
  </w:style>
  <w:style w:type="character" w:customStyle="1" w:styleId="VoettekstChar">
    <w:name w:val="Voettekst Char"/>
    <w:basedOn w:val="Standaardalinea-lettertype"/>
    <w:link w:val="Voettekst"/>
    <w:uiPriority w:val="99"/>
    <w:rsid w:val="000D1CD3"/>
    <w:rPr>
      <w:lang w:val="en-GB"/>
    </w:rPr>
  </w:style>
  <w:style w:type="paragraph" w:styleId="Ballontekst">
    <w:name w:val="Balloon Text"/>
    <w:basedOn w:val="Standaard"/>
    <w:link w:val="BallontekstChar"/>
    <w:uiPriority w:val="99"/>
    <w:semiHidden/>
    <w:unhideWhenUsed/>
    <w:rsid w:val="000D1CD3"/>
    <w:pPr>
      <w:spacing w:after="0" w:line="240" w:lineRule="auto"/>
    </w:pPr>
    <w:rPr>
      <w:rFonts w:ascii="Tahoma" w:hAnsi="Tahoma" w:cs="Tahoma"/>
      <w:sz w:val="16"/>
      <w:szCs w:val="16"/>
      <w:lang w:val="en-GB"/>
    </w:rPr>
  </w:style>
  <w:style w:type="character" w:customStyle="1" w:styleId="BallontekstChar">
    <w:name w:val="Ballontekst Char"/>
    <w:basedOn w:val="Standaardalinea-lettertype"/>
    <w:link w:val="Ballontekst"/>
    <w:uiPriority w:val="99"/>
    <w:semiHidden/>
    <w:rsid w:val="000D1CD3"/>
    <w:rPr>
      <w:rFonts w:ascii="Tahoma" w:hAnsi="Tahoma" w:cs="Tahoma"/>
      <w:sz w:val="16"/>
      <w:szCs w:val="16"/>
      <w:lang w:val="en-GB"/>
    </w:rPr>
  </w:style>
  <w:style w:type="character" w:styleId="Hyperlink">
    <w:name w:val="Hyperlink"/>
    <w:basedOn w:val="Standaardalinea-lettertype"/>
    <w:uiPriority w:val="99"/>
    <w:unhideWhenUsed/>
    <w:rsid w:val="000149C3"/>
    <w:rPr>
      <w:color w:val="0000FF" w:themeColor="hyperlink"/>
      <w:u w:val="single"/>
    </w:rPr>
  </w:style>
  <w:style w:type="character" w:customStyle="1" w:styleId="Kop2Char">
    <w:name w:val="Kop 2 Char"/>
    <w:basedOn w:val="Standaardalinea-lettertype"/>
    <w:link w:val="Kop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semiHidden/>
    <w:rsid w:val="00927640"/>
    <w:rPr>
      <w:rFonts w:asciiTheme="majorHAnsi" w:eastAsiaTheme="majorEastAsia" w:hAnsiTheme="majorHAnsi" w:cstheme="majorBidi"/>
      <w:b/>
      <w:bCs/>
      <w:color w:val="4F81BD" w:themeColor="accent1"/>
      <w:lang w:val="en-GB"/>
    </w:rPr>
  </w:style>
  <w:style w:type="table" w:styleId="Tabelraster">
    <w:name w:val="Table Grid"/>
    <w:basedOn w:val="Standaardtabe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B74AB"/>
    <w:rPr>
      <w:b/>
      <w:bCs/>
    </w:rPr>
  </w:style>
  <w:style w:type="table" w:customStyle="1" w:styleId="-11">
    <w:name w:val="Ανοιχτόχρωμη σκίαση - Έμφαση 11"/>
    <w:basedOn w:val="Standaardtabe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2">
    <w:name w:val="Light List Accent 2"/>
    <w:basedOn w:val="Standaardtabe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2">
    <w:name w:val="Light Shading Accent 2"/>
    <w:basedOn w:val="Standaardtabe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earcering1-accent2">
    <w:name w:val="Medium Shading 1 Accent 2"/>
    <w:basedOn w:val="Standaardtabe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astertabel1licht-Accent5">
    <w:name w:val="Grid Table 1 Light Accent 5"/>
    <w:basedOn w:val="Standaardtabe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jsttabel3-Accent5">
    <w:name w:val="List Table 3 Accent 5"/>
    <w:basedOn w:val="Standaardtabe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31554-9608-4251-8E6E-773D6B8A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1095</Characters>
  <Application>Microsoft Office Word</Application>
  <DocSecurity>0</DocSecurity>
  <Lines>9</Lines>
  <Paragraphs>2</Paragraphs>
  <ScaleCrop>false</ScaleCrop>
  <HeadingPairs>
    <vt:vector size="10" baseType="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Tim Paulusse</cp:lastModifiedBy>
  <cp:revision>2</cp:revision>
  <dcterms:created xsi:type="dcterms:W3CDTF">2024-05-07T13:38:00Z</dcterms:created>
  <dcterms:modified xsi:type="dcterms:W3CDTF">2024-05-07T13:38:00Z</dcterms:modified>
</cp:coreProperties>
</file>