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1EB837D" w:rsidR="005646CA" w:rsidRPr="003C27DD" w:rsidRDefault="003C32DF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sk-SK"/>
        </w:rPr>
      </w:pPr>
      <w:r w:rsidRPr="003C27DD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3C27DD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15CAF7AC" w:rsidR="00EA08C5" w:rsidRPr="003C27DD" w:rsidRDefault="003C32DF" w:rsidP="009A01D5">
            <w:pPr>
              <w:rPr>
                <w:lang w:val="sk-SK"/>
              </w:rPr>
            </w:pPr>
            <w:r w:rsidRPr="003C27DD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06C016B7" w:rsidR="00EA08C5" w:rsidRPr="003C27DD" w:rsidRDefault="003C32DF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sk-SK"/>
              </w:rPr>
            </w:pPr>
            <w:proofErr w:type="spellStart"/>
            <w:r w:rsidRPr="003C27DD">
              <w:rPr>
                <w:b w:val="0"/>
                <w:bCs w:val="0"/>
                <w:i/>
                <w:iCs/>
                <w:color w:val="auto"/>
                <w:lang w:val="sk-SK"/>
              </w:rPr>
              <w:t>Bingo</w:t>
            </w:r>
            <w:proofErr w:type="spellEnd"/>
            <w:r w:rsidRPr="003C27DD">
              <w:rPr>
                <w:b w:val="0"/>
                <w:bCs w:val="0"/>
                <w:i/>
                <w:iCs/>
                <w:color w:val="auto"/>
                <w:lang w:val="sk-SK"/>
              </w:rPr>
              <w:t xml:space="preserve"> s predsudkami</w:t>
            </w:r>
          </w:p>
        </w:tc>
      </w:tr>
    </w:tbl>
    <w:p w14:paraId="034BACE0" w14:textId="7FB89019" w:rsidR="007412DB" w:rsidRPr="003C27DD" w:rsidRDefault="007412DB" w:rsidP="00472BA5">
      <w:pPr>
        <w:spacing w:after="0"/>
        <w:rPr>
          <w:color w:val="4F81BD" w:themeColor="accent1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56E9F" w:rsidRPr="003C27DD" w14:paraId="38AEB079" w14:textId="77777777" w:rsidTr="009A0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3" w:type="dxa"/>
            <w:tcBorders>
              <w:bottom w:val="none" w:sz="0" w:space="0" w:color="auto"/>
              <w:right w:val="none" w:sz="0" w:space="0" w:color="auto"/>
            </w:tcBorders>
          </w:tcPr>
          <w:p w14:paraId="77C416E1" w14:textId="75FBCAF6" w:rsidR="00556E9F" w:rsidRPr="003C27DD" w:rsidRDefault="003C32DF" w:rsidP="009A01D5">
            <w:pPr>
              <w:rPr>
                <w:rFonts w:ascii="Calibri" w:eastAsia="+mn-ea" w:hAnsi="Calibri" w:cs="+mn-cs"/>
                <w:b w:val="0"/>
                <w:bCs w:val="0"/>
                <w:color w:val="4F81BD" w:themeColor="accent1"/>
                <w:kern w:val="24"/>
                <w:sz w:val="24"/>
                <w:szCs w:val="24"/>
                <w:lang w:val="sk-SK"/>
              </w:rPr>
            </w:pPr>
            <w:r w:rsidRPr="003C27DD">
              <w:rPr>
                <w:rFonts w:ascii="Calibri" w:eastAsia="+mn-ea" w:hAnsi="Calibri" w:cs="+mn-cs"/>
                <w:kern w:val="24"/>
                <w:sz w:val="24"/>
                <w:szCs w:val="24"/>
                <w:lang w:val="sk-SK"/>
              </w:rPr>
              <w:t>Poznámka</w:t>
            </w:r>
          </w:p>
        </w:tc>
      </w:tr>
      <w:tr w:rsidR="00556E9F" w:rsidRPr="003C27DD" w14:paraId="679DFBAF" w14:textId="77777777" w:rsidTr="009A0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8605EC" w14:textId="0BBE7FE5" w:rsidR="00556E9F" w:rsidRPr="003C27DD" w:rsidRDefault="00F67543" w:rsidP="009A01D5">
            <w:pPr>
              <w:rPr>
                <w:b w:val="0"/>
                <w:bCs w:val="0"/>
                <w:i/>
                <w:iCs/>
                <w:lang w:val="sk-SK"/>
              </w:rPr>
            </w:pPr>
            <w:r w:rsidRPr="003C27DD">
              <w:rPr>
                <w:b w:val="0"/>
                <w:bCs w:val="0"/>
                <w:i/>
                <w:iCs/>
                <w:lang w:val="sk-SK"/>
              </w:rPr>
              <w:t xml:space="preserve">Táto karta </w:t>
            </w:r>
            <w:proofErr w:type="spellStart"/>
            <w:r w:rsidRPr="003C27DD">
              <w:rPr>
                <w:b w:val="0"/>
                <w:bCs w:val="0"/>
                <w:i/>
                <w:iCs/>
                <w:lang w:val="sk-SK"/>
              </w:rPr>
              <w:t>Bingo</w:t>
            </w:r>
            <w:proofErr w:type="spellEnd"/>
            <w:r w:rsidRPr="003C27DD">
              <w:rPr>
                <w:b w:val="0"/>
                <w:bCs w:val="0"/>
                <w:i/>
                <w:iCs/>
                <w:lang w:val="sk-SK"/>
              </w:rPr>
              <w:t xml:space="preserve"> je príkladom a mala by sa upraviť tak, aby lepšie odrážala príklady, ktoré budú poskytnuté vašej skupine študentov. Venujte pozornosť tomu, aby bolo možné, aby študenti získali </w:t>
            </w:r>
            <w:proofErr w:type="spellStart"/>
            <w:r w:rsidR="003C27DD">
              <w:rPr>
                <w:b w:val="0"/>
                <w:bCs w:val="0"/>
                <w:i/>
                <w:iCs/>
                <w:lang w:val="sk-SK"/>
              </w:rPr>
              <w:t>B</w:t>
            </w:r>
            <w:r w:rsidRPr="003C27DD">
              <w:rPr>
                <w:b w:val="0"/>
                <w:bCs w:val="0"/>
                <w:i/>
                <w:iCs/>
                <w:lang w:val="sk-SK"/>
              </w:rPr>
              <w:t>ingo</w:t>
            </w:r>
            <w:proofErr w:type="spellEnd"/>
            <w:r w:rsidRPr="003C27DD">
              <w:rPr>
                <w:b w:val="0"/>
                <w:bCs w:val="0"/>
                <w:i/>
                <w:iCs/>
                <w:lang w:val="sk-SK"/>
              </w:rPr>
              <w:t xml:space="preserve"> (jednu vodorovnú, zvislú alebo diagonálnu čiaru kompletnú) na základe príkladov, ktoré im poskytnete. V prípade potreby je preto možné zameniť slová na karte </w:t>
            </w:r>
            <w:proofErr w:type="spellStart"/>
            <w:r w:rsidR="003C27DD">
              <w:rPr>
                <w:b w:val="0"/>
                <w:bCs w:val="0"/>
                <w:i/>
                <w:iCs/>
                <w:lang w:val="sk-SK"/>
              </w:rPr>
              <w:t>B</w:t>
            </w:r>
            <w:r w:rsidRPr="003C27DD">
              <w:rPr>
                <w:b w:val="0"/>
                <w:bCs w:val="0"/>
                <w:i/>
                <w:iCs/>
                <w:lang w:val="sk-SK"/>
              </w:rPr>
              <w:t>inga</w:t>
            </w:r>
            <w:proofErr w:type="spellEnd"/>
            <w:r w:rsidRPr="003C27DD">
              <w:rPr>
                <w:b w:val="0"/>
                <w:bCs w:val="0"/>
                <w:i/>
                <w:iCs/>
                <w:lang w:val="sk-SK"/>
              </w:rPr>
              <w:t xml:space="preserve"> alebo doplniť nové slová, ktoré lepšie zodpovedajú poskytnutým príkladom. </w:t>
            </w:r>
          </w:p>
        </w:tc>
      </w:tr>
    </w:tbl>
    <w:p w14:paraId="114CC83B" w14:textId="77777777" w:rsidR="00B02B68" w:rsidRPr="003C27DD" w:rsidRDefault="00B02B68" w:rsidP="00472BA5">
      <w:pPr>
        <w:spacing w:after="0"/>
        <w:rPr>
          <w:color w:val="4F81BD" w:themeColor="accent1"/>
          <w:lang w:val="sk-SK"/>
        </w:rPr>
      </w:pPr>
    </w:p>
    <w:p w14:paraId="49AA4A83" w14:textId="4F02C787" w:rsidR="00B02B68" w:rsidRPr="003C27DD" w:rsidRDefault="00B02B68" w:rsidP="005646CA">
      <w:pPr>
        <w:rPr>
          <w:color w:val="C00000"/>
          <w:lang w:val="sk-SK"/>
        </w:rPr>
      </w:pPr>
    </w:p>
    <w:p w14:paraId="38AD5C23" w14:textId="6DB4793D" w:rsidR="004B084C" w:rsidRPr="003C27DD" w:rsidRDefault="004B084C" w:rsidP="005646CA">
      <w:pPr>
        <w:rPr>
          <w:color w:val="C00000"/>
          <w:lang w:val="sk-SK"/>
        </w:rPr>
      </w:pPr>
    </w:p>
    <w:p w14:paraId="3F9C00C9" w14:textId="5ED700F3" w:rsidR="004B084C" w:rsidRPr="003C27DD" w:rsidRDefault="004B084C" w:rsidP="005646CA">
      <w:pPr>
        <w:rPr>
          <w:color w:val="C00000"/>
          <w:lang w:val="sk-SK"/>
        </w:rPr>
      </w:pPr>
    </w:p>
    <w:p w14:paraId="794C53A0" w14:textId="003109CE" w:rsidR="004B084C" w:rsidRPr="003C27DD" w:rsidRDefault="004B084C" w:rsidP="005646CA">
      <w:pPr>
        <w:rPr>
          <w:color w:val="C00000"/>
          <w:lang w:val="sk-SK"/>
        </w:rPr>
      </w:pPr>
    </w:p>
    <w:p w14:paraId="7451CDDE" w14:textId="04B47EBE" w:rsidR="004B084C" w:rsidRPr="003C27DD" w:rsidRDefault="004B084C" w:rsidP="005646CA">
      <w:pPr>
        <w:rPr>
          <w:color w:val="C00000"/>
          <w:lang w:val="sk-SK"/>
        </w:rPr>
      </w:pPr>
    </w:p>
    <w:p w14:paraId="1B6EE3BE" w14:textId="0823A3A7" w:rsidR="004B084C" w:rsidRPr="003C27DD" w:rsidRDefault="004B084C" w:rsidP="005646CA">
      <w:pPr>
        <w:rPr>
          <w:color w:val="C00000"/>
          <w:lang w:val="sk-SK"/>
        </w:rPr>
      </w:pPr>
    </w:p>
    <w:p w14:paraId="5A49F6E9" w14:textId="62924027" w:rsidR="004B084C" w:rsidRPr="003C27DD" w:rsidRDefault="004B084C" w:rsidP="005646CA">
      <w:pPr>
        <w:rPr>
          <w:color w:val="C00000"/>
          <w:lang w:val="sk-SK"/>
        </w:rPr>
      </w:pPr>
    </w:p>
    <w:p w14:paraId="1FB40D82" w14:textId="5976F8EF" w:rsidR="004B084C" w:rsidRPr="003C27DD" w:rsidRDefault="004B084C" w:rsidP="005646CA">
      <w:pPr>
        <w:rPr>
          <w:color w:val="C00000"/>
          <w:lang w:val="sk-SK"/>
        </w:rPr>
      </w:pPr>
    </w:p>
    <w:p w14:paraId="4438D851" w14:textId="77777777" w:rsidR="004B084C" w:rsidRPr="003C27DD" w:rsidRDefault="004B084C" w:rsidP="005646CA">
      <w:pPr>
        <w:rPr>
          <w:color w:val="C00000"/>
          <w:lang w:val="sk-SK"/>
        </w:rPr>
      </w:pPr>
    </w:p>
    <w:p w14:paraId="04149ADA" w14:textId="0153BA09" w:rsidR="004B084C" w:rsidRPr="003C27DD" w:rsidRDefault="004B084C" w:rsidP="005646CA">
      <w:pPr>
        <w:rPr>
          <w:color w:val="C00000"/>
          <w:lang w:val="sk-SK"/>
        </w:rPr>
      </w:pPr>
    </w:p>
    <w:p w14:paraId="086BBD06" w14:textId="283F50EE" w:rsidR="004B084C" w:rsidRPr="003C27DD" w:rsidRDefault="004B084C" w:rsidP="005646CA">
      <w:pPr>
        <w:rPr>
          <w:color w:val="C00000"/>
          <w:lang w:val="sk-SK"/>
        </w:rPr>
      </w:pPr>
    </w:p>
    <w:p w14:paraId="20109012" w14:textId="3673B6F4" w:rsidR="004B084C" w:rsidRPr="003C27DD" w:rsidRDefault="004B084C" w:rsidP="005646CA">
      <w:pPr>
        <w:rPr>
          <w:color w:val="C00000"/>
          <w:lang w:val="sk-SK"/>
        </w:rPr>
      </w:pPr>
    </w:p>
    <w:p w14:paraId="103E7783" w14:textId="477B95AF" w:rsidR="004B084C" w:rsidRPr="003C27DD" w:rsidRDefault="004B084C" w:rsidP="005646CA">
      <w:pPr>
        <w:rPr>
          <w:color w:val="C00000"/>
          <w:lang w:val="sk-SK"/>
        </w:rPr>
      </w:pPr>
    </w:p>
    <w:p w14:paraId="6B2A4425" w14:textId="4F853D05" w:rsidR="004B084C" w:rsidRPr="003C27DD" w:rsidRDefault="004B084C" w:rsidP="005646CA">
      <w:pPr>
        <w:rPr>
          <w:color w:val="C00000"/>
          <w:lang w:val="sk-SK"/>
        </w:rPr>
      </w:pPr>
    </w:p>
    <w:p w14:paraId="4582D324" w14:textId="46EADC40" w:rsidR="004B084C" w:rsidRPr="003C27DD" w:rsidRDefault="004B084C" w:rsidP="005646CA">
      <w:pPr>
        <w:rPr>
          <w:color w:val="C00000"/>
          <w:lang w:val="sk-SK"/>
        </w:rPr>
      </w:pPr>
    </w:p>
    <w:p w14:paraId="3B106ABA" w14:textId="7FDB357D" w:rsidR="004B084C" w:rsidRPr="003C27DD" w:rsidRDefault="004B084C" w:rsidP="005646CA">
      <w:pPr>
        <w:rPr>
          <w:color w:val="C00000"/>
          <w:lang w:val="sk-SK"/>
        </w:rPr>
      </w:pPr>
    </w:p>
    <w:p w14:paraId="179FE709" w14:textId="6C6F0A06" w:rsidR="004B084C" w:rsidRPr="003C27DD" w:rsidRDefault="004B084C" w:rsidP="005646CA">
      <w:pPr>
        <w:rPr>
          <w:color w:val="C00000"/>
          <w:lang w:val="sk-SK"/>
        </w:rPr>
      </w:pPr>
    </w:p>
    <w:p w14:paraId="7AE08C80" w14:textId="137B0250" w:rsidR="004B084C" w:rsidRPr="003C27DD" w:rsidRDefault="004B084C" w:rsidP="005646CA">
      <w:pPr>
        <w:rPr>
          <w:color w:val="C00000"/>
          <w:lang w:val="sk-SK"/>
        </w:rPr>
      </w:pPr>
    </w:p>
    <w:p w14:paraId="71147B9F" w14:textId="39D76452" w:rsidR="004B084C" w:rsidRPr="003C27DD" w:rsidRDefault="004B084C" w:rsidP="005646CA">
      <w:pPr>
        <w:rPr>
          <w:color w:val="C00000"/>
          <w:lang w:val="sk-SK"/>
        </w:rPr>
      </w:pPr>
    </w:p>
    <w:p w14:paraId="17306473" w14:textId="368A4E45" w:rsidR="004B084C" w:rsidRPr="003C27DD" w:rsidRDefault="004B084C" w:rsidP="005646CA">
      <w:pPr>
        <w:rPr>
          <w:color w:val="C00000"/>
          <w:lang w:val="sk-SK"/>
        </w:rPr>
      </w:pPr>
    </w:p>
    <w:p w14:paraId="72E97345" w14:textId="77777777" w:rsidR="004B084C" w:rsidRPr="003C27DD" w:rsidRDefault="004B084C" w:rsidP="005646CA">
      <w:pPr>
        <w:rPr>
          <w:color w:val="C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4"/>
        <w:gridCol w:w="1808"/>
        <w:gridCol w:w="2133"/>
        <w:gridCol w:w="1808"/>
        <w:gridCol w:w="1808"/>
      </w:tblGrid>
      <w:tr w:rsidR="004B084C" w:rsidRPr="003C27DD" w14:paraId="1FE06D69" w14:textId="77777777" w:rsidTr="004B084C">
        <w:trPr>
          <w:trHeight w:val="1814"/>
        </w:trPr>
        <w:tc>
          <w:tcPr>
            <w:tcW w:w="1814" w:type="dxa"/>
            <w:vAlign w:val="center"/>
          </w:tcPr>
          <w:p w14:paraId="78C7F033" w14:textId="53CF800E" w:rsidR="004B084C" w:rsidRPr="003C27DD" w:rsidRDefault="004B084C" w:rsidP="004B084C">
            <w:pPr>
              <w:jc w:val="center"/>
              <w:rPr>
                <w:b/>
                <w:sz w:val="144"/>
                <w:szCs w:val="144"/>
                <w:lang w:val="sk-SK"/>
              </w:rPr>
            </w:pPr>
            <w:r w:rsidRPr="003C27DD">
              <w:rPr>
                <w:b/>
                <w:sz w:val="144"/>
                <w:szCs w:val="144"/>
                <w:lang w:val="sk-SK"/>
              </w:rPr>
              <w:lastRenderedPageBreak/>
              <w:t>B</w:t>
            </w:r>
          </w:p>
        </w:tc>
        <w:tc>
          <w:tcPr>
            <w:tcW w:w="1808" w:type="dxa"/>
            <w:vAlign w:val="center"/>
          </w:tcPr>
          <w:p w14:paraId="2956CE5D" w14:textId="5A7070C0" w:rsidR="004B084C" w:rsidRPr="003C27DD" w:rsidRDefault="004B084C" w:rsidP="004B084C">
            <w:pPr>
              <w:jc w:val="center"/>
              <w:rPr>
                <w:b/>
                <w:sz w:val="144"/>
                <w:szCs w:val="144"/>
                <w:lang w:val="sk-SK"/>
              </w:rPr>
            </w:pPr>
            <w:r w:rsidRPr="003C27DD">
              <w:rPr>
                <w:b/>
                <w:sz w:val="144"/>
                <w:szCs w:val="144"/>
                <w:lang w:val="sk-SK"/>
              </w:rPr>
              <w:t>I</w:t>
            </w:r>
          </w:p>
        </w:tc>
        <w:tc>
          <w:tcPr>
            <w:tcW w:w="1808" w:type="dxa"/>
            <w:vAlign w:val="center"/>
          </w:tcPr>
          <w:p w14:paraId="023786C1" w14:textId="26A26386" w:rsidR="004B084C" w:rsidRPr="003C27DD" w:rsidRDefault="004B084C" w:rsidP="004B084C">
            <w:pPr>
              <w:jc w:val="center"/>
              <w:rPr>
                <w:b/>
                <w:sz w:val="144"/>
                <w:szCs w:val="144"/>
                <w:lang w:val="sk-SK"/>
              </w:rPr>
            </w:pPr>
            <w:r w:rsidRPr="003C27DD">
              <w:rPr>
                <w:b/>
                <w:sz w:val="144"/>
                <w:szCs w:val="144"/>
                <w:lang w:val="sk-SK"/>
              </w:rPr>
              <w:t>N</w:t>
            </w:r>
          </w:p>
        </w:tc>
        <w:tc>
          <w:tcPr>
            <w:tcW w:w="1808" w:type="dxa"/>
            <w:vAlign w:val="center"/>
          </w:tcPr>
          <w:p w14:paraId="273939BC" w14:textId="3ED0C321" w:rsidR="004B084C" w:rsidRPr="003C27DD" w:rsidRDefault="004B084C" w:rsidP="004B084C">
            <w:pPr>
              <w:jc w:val="center"/>
              <w:rPr>
                <w:b/>
                <w:sz w:val="144"/>
                <w:szCs w:val="144"/>
                <w:lang w:val="sk-SK"/>
              </w:rPr>
            </w:pPr>
            <w:r w:rsidRPr="003C27DD">
              <w:rPr>
                <w:b/>
                <w:sz w:val="144"/>
                <w:szCs w:val="144"/>
                <w:lang w:val="sk-SK"/>
              </w:rPr>
              <w:t>G</w:t>
            </w:r>
          </w:p>
        </w:tc>
        <w:tc>
          <w:tcPr>
            <w:tcW w:w="1808" w:type="dxa"/>
            <w:vAlign w:val="center"/>
          </w:tcPr>
          <w:p w14:paraId="5968ADCD" w14:textId="69DA8C59" w:rsidR="004B084C" w:rsidRPr="003C27DD" w:rsidRDefault="004B084C" w:rsidP="004B084C">
            <w:pPr>
              <w:jc w:val="center"/>
              <w:rPr>
                <w:b/>
                <w:sz w:val="144"/>
                <w:szCs w:val="144"/>
                <w:lang w:val="sk-SK"/>
              </w:rPr>
            </w:pPr>
            <w:r w:rsidRPr="003C27DD">
              <w:rPr>
                <w:b/>
                <w:sz w:val="144"/>
                <w:szCs w:val="144"/>
                <w:lang w:val="sk-SK"/>
              </w:rPr>
              <w:t>O</w:t>
            </w:r>
          </w:p>
        </w:tc>
      </w:tr>
      <w:tr w:rsidR="004B084C" w:rsidRPr="003C27DD" w14:paraId="1A0FD797" w14:textId="77777777" w:rsidTr="004B084C">
        <w:trPr>
          <w:trHeight w:val="1814"/>
        </w:trPr>
        <w:tc>
          <w:tcPr>
            <w:tcW w:w="1814" w:type="dxa"/>
            <w:vAlign w:val="center"/>
          </w:tcPr>
          <w:p w14:paraId="7FD22A1C" w14:textId="2C1EB5CD" w:rsidR="004B084C" w:rsidRPr="003C27DD" w:rsidRDefault="00C53C22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SATIR</w:t>
            </w:r>
            <w:r w:rsidR="004579EB" w:rsidRPr="003C27DD">
              <w:rPr>
                <w:lang w:val="sk-SK"/>
              </w:rPr>
              <w:t>A</w:t>
            </w:r>
          </w:p>
        </w:tc>
        <w:tc>
          <w:tcPr>
            <w:tcW w:w="1808" w:type="dxa"/>
            <w:vAlign w:val="center"/>
          </w:tcPr>
          <w:p w14:paraId="3CA673A0" w14:textId="6D2DD63C" w:rsidR="004B084C" w:rsidRPr="003C27DD" w:rsidRDefault="004579EB" w:rsidP="007548FE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POUŽÍVANIE VEĽMI POZITÍVNYCH VÝRAZOV O NIEKOM</w:t>
            </w:r>
          </w:p>
        </w:tc>
        <w:tc>
          <w:tcPr>
            <w:tcW w:w="1808" w:type="dxa"/>
            <w:vAlign w:val="center"/>
          </w:tcPr>
          <w:p w14:paraId="58AE99EA" w14:textId="72143FCD" w:rsidR="004B084C" w:rsidRPr="003C27DD" w:rsidRDefault="004737E4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NIE SÚ POKRYTÉ VŠETKY STRÁNKY PRÍBEHU</w:t>
            </w:r>
          </w:p>
        </w:tc>
        <w:tc>
          <w:tcPr>
            <w:tcW w:w="1808" w:type="dxa"/>
            <w:vAlign w:val="center"/>
          </w:tcPr>
          <w:p w14:paraId="3D538937" w14:textId="0ECBF4F4" w:rsidR="004B084C" w:rsidRPr="003C27DD" w:rsidRDefault="004737E4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NEODÔVODNENÉ SÚDY</w:t>
            </w:r>
          </w:p>
        </w:tc>
        <w:tc>
          <w:tcPr>
            <w:tcW w:w="1808" w:type="dxa"/>
            <w:vAlign w:val="center"/>
          </w:tcPr>
          <w:p w14:paraId="48C3C957" w14:textId="423DA67E" w:rsidR="004B084C" w:rsidRPr="003C27DD" w:rsidRDefault="004737E4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VIAC EMÓCIÍ AKO LOGIKY</w:t>
            </w:r>
          </w:p>
        </w:tc>
      </w:tr>
      <w:tr w:rsidR="004B084C" w:rsidRPr="003C27DD" w14:paraId="123A78B4" w14:textId="77777777" w:rsidTr="004B084C">
        <w:trPr>
          <w:trHeight w:val="1814"/>
        </w:trPr>
        <w:tc>
          <w:tcPr>
            <w:tcW w:w="1814" w:type="dxa"/>
            <w:vAlign w:val="center"/>
          </w:tcPr>
          <w:p w14:paraId="6CCE6C2F" w14:textId="2760BDF4" w:rsidR="004B084C" w:rsidRPr="003C27DD" w:rsidRDefault="002757A8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ČIASTKOVOSŤ</w:t>
            </w:r>
          </w:p>
        </w:tc>
        <w:tc>
          <w:tcPr>
            <w:tcW w:w="1808" w:type="dxa"/>
            <w:vAlign w:val="center"/>
          </w:tcPr>
          <w:p w14:paraId="461926FB" w14:textId="2656CF42" w:rsidR="004B084C" w:rsidRPr="003C27DD" w:rsidRDefault="00C53C22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PAR</w:t>
            </w:r>
            <w:r w:rsidR="002757A8" w:rsidRPr="003C27DD">
              <w:rPr>
                <w:lang w:val="sk-SK"/>
              </w:rPr>
              <w:t>ÓDIA</w:t>
            </w:r>
          </w:p>
        </w:tc>
        <w:tc>
          <w:tcPr>
            <w:tcW w:w="1808" w:type="dxa"/>
            <w:vAlign w:val="center"/>
          </w:tcPr>
          <w:p w14:paraId="4DF95834" w14:textId="7D703193" w:rsidR="004B084C" w:rsidRPr="003C27DD" w:rsidRDefault="002757A8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ZAVÁDZAJÚCI OBSAH</w:t>
            </w:r>
          </w:p>
        </w:tc>
        <w:tc>
          <w:tcPr>
            <w:tcW w:w="1808" w:type="dxa"/>
            <w:vAlign w:val="center"/>
          </w:tcPr>
          <w:p w14:paraId="71B9A7BE" w14:textId="72353181" w:rsidR="004B084C" w:rsidRPr="003C27DD" w:rsidRDefault="002757A8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EXTRÉMNY JAZYK</w:t>
            </w:r>
          </w:p>
        </w:tc>
        <w:tc>
          <w:tcPr>
            <w:tcW w:w="1808" w:type="dxa"/>
            <w:vAlign w:val="center"/>
          </w:tcPr>
          <w:p w14:paraId="7A651097" w14:textId="338073C4" w:rsidR="004B084C" w:rsidRPr="003C27DD" w:rsidRDefault="00595444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SÚ POTREBNÉ DODATOČNÉ INFORMÁCIE</w:t>
            </w:r>
          </w:p>
        </w:tc>
      </w:tr>
      <w:tr w:rsidR="004B084C" w:rsidRPr="003C27DD" w14:paraId="72DFD51C" w14:textId="77777777" w:rsidTr="004B084C">
        <w:trPr>
          <w:trHeight w:val="1814"/>
        </w:trPr>
        <w:tc>
          <w:tcPr>
            <w:tcW w:w="1814" w:type="dxa"/>
            <w:vAlign w:val="center"/>
          </w:tcPr>
          <w:p w14:paraId="68355101" w14:textId="4754D8A6" w:rsidR="004B084C" w:rsidRPr="003C27DD" w:rsidRDefault="00A55D75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PRÍLIŠNÉ ZJEDNODUŠENIE</w:t>
            </w:r>
          </w:p>
        </w:tc>
        <w:tc>
          <w:tcPr>
            <w:tcW w:w="1808" w:type="dxa"/>
            <w:vAlign w:val="center"/>
          </w:tcPr>
          <w:p w14:paraId="6071755E" w14:textId="0E6EF0FB" w:rsidR="004B084C" w:rsidRPr="003C27DD" w:rsidRDefault="00A55D75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BOLI VYNECHANÉ FAKTY</w:t>
            </w:r>
          </w:p>
        </w:tc>
        <w:tc>
          <w:tcPr>
            <w:tcW w:w="1808" w:type="dxa"/>
            <w:vAlign w:val="center"/>
          </w:tcPr>
          <w:p w14:paraId="7BB08776" w14:textId="425CD221" w:rsidR="004B084C" w:rsidRPr="003C27DD" w:rsidRDefault="004B084C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 w:eastAsia="nl-B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F60CE9" wp14:editId="5F6D5D9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4445</wp:posOffset>
                      </wp:positionV>
                      <wp:extent cx="601980" cy="586740"/>
                      <wp:effectExtent l="38100" t="38100" r="45720" b="41910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58674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1861" id="5-Point Star 1" o:spid="_x0000_s1026" style="position:absolute;margin-left:15.75pt;margin-top:.35pt;width:47.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98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GlXAIAAAcFAAAOAAAAZHJzL2Uyb0RvYy54bWysVE1v2zAMvQ/YfxB0X20HTT+COEXQosOA&#10;oi2WDj2rshQbk0WNUuJkv36U7Dhd112G5aCIIvlIPT16frVrDdsq9A3YkhcnOWfKSqgauy75t6fb&#10;Txec+SBsJQxYVfK98vxq8fHDvHMzNYEaTKWQEYj1s86VvA7BzbLMy1q1wp+AU5acGrAVgUxcZxWK&#10;jtBbk03y/CzrACuHIJX3dHrTO/ki4WutZHjQ2qvATMmpt5BWTOtLXLPFXMzWKFzdyKEN8Q9dtKKx&#10;VHSEuhFBsA02f0C1jUTwoMOJhDYDrRup0h3oNkX+5jarWjiV7kLkeDfS5P8frLzfrtwjEg2d8zNP&#10;23iLncY2/lN/bJfI2o9kqV1gkg7P8uLygiiV5JpenJ2fJjKzY7JDHz4raFnclJxUgNPEkdje+UAV&#10;KfYQQ8axftqFvVGxBWO/Ks2aiipOUnaShro2yLaCHrX6XvTHtahUfzTN6RdflgqM0clKYBFVN8aM&#10;uANAlNzvuD3EEBvTVFLUmJj/raE+cYxOFcGGMbFtLOB7ySYUQ+O6jz8Q09MRmXmBav+IDKHXsnfy&#10;tiGC74QPjwJJvPQmNJDhgRZtoCs5DDvOasCf753HeNIUeTnraBjotX5sBCrOzBdLarssTul5WUjG&#10;6fR8Qga+9ry89thNew30NAWNvpNpG+ODOWw1QvtMc7uMVcklrKTaJZcBD8Z16IeUJl+q5TKF0cQ4&#10;Ee7syskIHlmN+nnaPQt0g8oCyfMeDoMjZm+01sfGTAvLTQDdJCEeeR34pmlLghm+DHGcX9sp6vj9&#10;WvwCAAD//wMAUEsDBBQABgAIAAAAIQBfImGq3gAAAAYBAAAPAAAAZHJzL2Rvd25yZXYueG1sTI5N&#10;T8MwEETvSPwHa5G4USeNaCFkUwWkSlxApe0Bbm68+YB4HcVOG/j1uCc4jmb05mWryXTiSINrLSPE&#10;swgEcWl1yzXCfre+uQPhvGKtOsuE8E0OVvnlRaZSbU/8Rsetr0WAsEsVQuN9n0rpyoaMcjPbE4eu&#10;soNRPsShlnpQpwA3nZxH0UIa1XJ4aFRPTw2VX9vRIHxWxc/HekfPj35Zje+vL5t9khSI11dT8QDC&#10;0+T/xnDWD+qQB6eDHVk70SEk8W1YIixBnNv5IgFxQLhPYpB5Jv/r578AAAD//wMAUEsBAi0AFAAG&#10;AAgAAAAhALaDOJL+AAAA4QEAABMAAAAAAAAAAAAAAAAAAAAAAFtDb250ZW50X1R5cGVzXS54bWxQ&#10;SwECLQAUAAYACAAAACEAOP0h/9YAAACUAQAACwAAAAAAAAAAAAAAAAAvAQAAX3JlbHMvLnJlbHNQ&#10;SwECLQAUAAYACAAAACEAu2/RpVwCAAAHBQAADgAAAAAAAAAAAAAAAAAuAgAAZHJzL2Uyb0RvYy54&#10;bWxQSwECLQAUAAYACAAAACEAXyJhqt4AAAAGAQAADwAAAAAAAAAAAAAAAAC2BAAAZHJzL2Rvd25y&#10;ZXYueG1sUEsFBgAAAAAEAAQA8wAAAMEFAAAAAA==&#10;" path="m1,224114r229936,2l300990,r71053,224116l601979,224114,415956,362624r71056,224115l300990,448226,114968,586739,186024,362624,1,224114xe" fillcolor="black [3200]" strokecolor="black [1600]" strokeweight="2pt">
                      <v:path arrowok="t" o:connecttype="custom" o:connectlocs="1,224114;229937,224116;300990,0;372043,224116;601979,224114;415956,362624;487012,586739;300990,448226;114968,586739;186024,362624;1,22411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808" w:type="dxa"/>
            <w:vAlign w:val="center"/>
          </w:tcPr>
          <w:p w14:paraId="3E49C4C9" w14:textId="0F61B47F" w:rsidR="004B084C" w:rsidRPr="003C27DD" w:rsidRDefault="00E1196D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FALOŠNÝ KONTEXT</w:t>
            </w:r>
          </w:p>
        </w:tc>
        <w:tc>
          <w:tcPr>
            <w:tcW w:w="1808" w:type="dxa"/>
            <w:vAlign w:val="center"/>
          </w:tcPr>
          <w:p w14:paraId="2F0F23DE" w14:textId="671B772D" w:rsidR="004B084C" w:rsidRPr="003C27DD" w:rsidRDefault="00E1196D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NIE SÚ PREZENTOVANÉ ŽIADNE ALTERNATÍVNE UHLY POHĽADU</w:t>
            </w:r>
          </w:p>
        </w:tc>
      </w:tr>
      <w:tr w:rsidR="004B084C" w:rsidRPr="003C27DD" w14:paraId="664E8832" w14:textId="77777777" w:rsidTr="004B084C">
        <w:trPr>
          <w:trHeight w:val="1814"/>
        </w:trPr>
        <w:tc>
          <w:tcPr>
            <w:tcW w:w="1814" w:type="dxa"/>
            <w:vAlign w:val="center"/>
          </w:tcPr>
          <w:p w14:paraId="0FFF8EBB" w14:textId="10C586B4" w:rsidR="004B084C" w:rsidRPr="003C27DD" w:rsidRDefault="00AE5A40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POUŽÍVANIE VEĽMI NEGATÍVNYCH VÝRAZOV O NIEKOM</w:t>
            </w:r>
          </w:p>
        </w:tc>
        <w:tc>
          <w:tcPr>
            <w:tcW w:w="1808" w:type="dxa"/>
            <w:vAlign w:val="center"/>
          </w:tcPr>
          <w:p w14:paraId="5A1363A4" w14:textId="301FDA6F" w:rsidR="004B084C" w:rsidRPr="003C27DD" w:rsidRDefault="00AE5A40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PODVODNÝ OBSAH</w:t>
            </w:r>
          </w:p>
        </w:tc>
        <w:tc>
          <w:tcPr>
            <w:tcW w:w="1808" w:type="dxa"/>
            <w:vAlign w:val="center"/>
          </w:tcPr>
          <w:p w14:paraId="34E25DE6" w14:textId="418F2576" w:rsidR="004B084C" w:rsidRPr="003C27DD" w:rsidRDefault="00AE5A40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PRÍLIŠNÉ ZOVŠEOBECŇOVANIE</w:t>
            </w:r>
          </w:p>
        </w:tc>
        <w:tc>
          <w:tcPr>
            <w:tcW w:w="1808" w:type="dxa"/>
            <w:vAlign w:val="center"/>
          </w:tcPr>
          <w:p w14:paraId="6B3919CB" w14:textId="4F8F8EB2" w:rsidR="004B084C" w:rsidRPr="003C27DD" w:rsidRDefault="00AE5A40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POLITICKÝ STRANÍCKY OBSAH</w:t>
            </w:r>
          </w:p>
        </w:tc>
        <w:tc>
          <w:tcPr>
            <w:tcW w:w="1808" w:type="dxa"/>
            <w:vAlign w:val="center"/>
          </w:tcPr>
          <w:p w14:paraId="089F6767" w14:textId="520277F3" w:rsidR="004B084C" w:rsidRPr="003C27DD" w:rsidRDefault="000F26ED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VYMYSLENÝ OBSAH</w:t>
            </w:r>
          </w:p>
        </w:tc>
      </w:tr>
      <w:tr w:rsidR="004B084C" w:rsidRPr="003C27DD" w14:paraId="29E53826" w14:textId="77777777" w:rsidTr="004B084C">
        <w:trPr>
          <w:trHeight w:val="1814"/>
        </w:trPr>
        <w:tc>
          <w:tcPr>
            <w:tcW w:w="1814" w:type="dxa"/>
            <w:vAlign w:val="center"/>
          </w:tcPr>
          <w:p w14:paraId="6DCBE5B1" w14:textId="36595B1F" w:rsidR="004B084C" w:rsidRPr="003C27DD" w:rsidRDefault="009515A9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OBMEDZENÝ POHĽAD NA TÉMY</w:t>
            </w:r>
          </w:p>
        </w:tc>
        <w:tc>
          <w:tcPr>
            <w:tcW w:w="1808" w:type="dxa"/>
            <w:vAlign w:val="center"/>
          </w:tcPr>
          <w:p w14:paraId="423796FC" w14:textId="6361B493" w:rsidR="004B084C" w:rsidRPr="003C27DD" w:rsidRDefault="009A6C1A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MANIPULOVANÝ OBSAH</w:t>
            </w:r>
          </w:p>
        </w:tc>
        <w:tc>
          <w:tcPr>
            <w:tcW w:w="1808" w:type="dxa"/>
            <w:vAlign w:val="center"/>
          </w:tcPr>
          <w:p w14:paraId="69A819BC" w14:textId="76EAEC02" w:rsidR="004B084C" w:rsidRPr="003C27DD" w:rsidRDefault="009515A9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ZDROJ ALEBO VYDAVATEĽ NIE JE NEUTRÁLNY</w:t>
            </w:r>
          </w:p>
        </w:tc>
        <w:tc>
          <w:tcPr>
            <w:tcW w:w="1808" w:type="dxa"/>
            <w:vAlign w:val="center"/>
          </w:tcPr>
          <w:p w14:paraId="70F0397B" w14:textId="10477011" w:rsidR="004B084C" w:rsidRPr="003C27DD" w:rsidRDefault="009A6C1A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PREDSUDKY VOČI SOCIÁLNYM SKUPINÁM</w:t>
            </w:r>
          </w:p>
        </w:tc>
        <w:tc>
          <w:tcPr>
            <w:tcW w:w="1808" w:type="dxa"/>
            <w:vAlign w:val="center"/>
          </w:tcPr>
          <w:p w14:paraId="4ADA0B02" w14:textId="238A826B" w:rsidR="004B084C" w:rsidRPr="003C27DD" w:rsidRDefault="00741ABB" w:rsidP="004B084C">
            <w:pPr>
              <w:jc w:val="center"/>
              <w:rPr>
                <w:lang w:val="sk-SK"/>
              </w:rPr>
            </w:pPr>
            <w:r w:rsidRPr="003C27DD">
              <w:rPr>
                <w:lang w:val="sk-SK"/>
              </w:rPr>
              <w:t>ODKAZY NA INÉ STRÁNKY SO ZAUJATÝMI INFORMÁCIAMI</w:t>
            </w:r>
          </w:p>
        </w:tc>
      </w:tr>
    </w:tbl>
    <w:p w14:paraId="3F2F515B" w14:textId="77777777" w:rsidR="004B084C" w:rsidRPr="003C27DD" w:rsidRDefault="004B084C" w:rsidP="005646CA">
      <w:pPr>
        <w:rPr>
          <w:color w:val="C00000"/>
          <w:lang w:val="sk-SK"/>
        </w:rPr>
      </w:pPr>
    </w:p>
    <w:p w14:paraId="24F95D95" w14:textId="77777777" w:rsidR="00696ABC" w:rsidRPr="003C27DD" w:rsidRDefault="00696ABC" w:rsidP="005646CA">
      <w:pPr>
        <w:rPr>
          <w:b/>
          <w:i/>
          <w:color w:val="C00000"/>
          <w:sz w:val="24"/>
          <w:lang w:val="sk-SK"/>
        </w:rPr>
      </w:pPr>
    </w:p>
    <w:sectPr w:rsidR="00696ABC" w:rsidRPr="003C27DD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C3D9" w14:textId="77777777" w:rsidR="00321264" w:rsidRDefault="00321264" w:rsidP="000D1CD3">
      <w:pPr>
        <w:spacing w:after="0" w:line="240" w:lineRule="auto"/>
      </w:pPr>
      <w:r>
        <w:separator/>
      </w:r>
    </w:p>
  </w:endnote>
  <w:endnote w:type="continuationSeparator" w:id="0">
    <w:p w14:paraId="3DB502BB" w14:textId="77777777" w:rsidR="00321264" w:rsidRDefault="0032126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72AC7" w14:textId="77777777" w:rsidR="00321264" w:rsidRDefault="00321264" w:rsidP="000D1CD3">
      <w:pPr>
        <w:spacing w:after="0" w:line="240" w:lineRule="auto"/>
      </w:pPr>
      <w:r>
        <w:separator/>
      </w:r>
    </w:p>
  </w:footnote>
  <w:footnote w:type="continuationSeparator" w:id="0">
    <w:p w14:paraId="1D7954A5" w14:textId="77777777" w:rsidR="00321264" w:rsidRDefault="0032126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B564D"/>
    <w:multiLevelType w:val="hybridMultilevel"/>
    <w:tmpl w:val="3A9E35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935396">
    <w:abstractNumId w:val="25"/>
  </w:num>
  <w:num w:numId="2" w16cid:durableId="1187526845">
    <w:abstractNumId w:val="1"/>
  </w:num>
  <w:num w:numId="3" w16cid:durableId="1599169049">
    <w:abstractNumId w:val="19"/>
  </w:num>
  <w:num w:numId="4" w16cid:durableId="543057345">
    <w:abstractNumId w:val="31"/>
  </w:num>
  <w:num w:numId="5" w16cid:durableId="1862015330">
    <w:abstractNumId w:val="3"/>
  </w:num>
  <w:num w:numId="6" w16cid:durableId="1429961009">
    <w:abstractNumId w:val="15"/>
  </w:num>
  <w:num w:numId="7" w16cid:durableId="1072775705">
    <w:abstractNumId w:val="17"/>
  </w:num>
  <w:num w:numId="8" w16cid:durableId="478230086">
    <w:abstractNumId w:val="18"/>
  </w:num>
  <w:num w:numId="9" w16cid:durableId="525170311">
    <w:abstractNumId w:val="24"/>
  </w:num>
  <w:num w:numId="10" w16cid:durableId="1463965946">
    <w:abstractNumId w:val="0"/>
  </w:num>
  <w:num w:numId="11" w16cid:durableId="721172506">
    <w:abstractNumId w:val="21"/>
  </w:num>
  <w:num w:numId="12" w16cid:durableId="1262450182">
    <w:abstractNumId w:val="23"/>
  </w:num>
  <w:num w:numId="13" w16cid:durableId="2065829469">
    <w:abstractNumId w:val="9"/>
  </w:num>
  <w:num w:numId="14" w16cid:durableId="459499091">
    <w:abstractNumId w:val="29"/>
  </w:num>
  <w:num w:numId="15" w16cid:durableId="82924172">
    <w:abstractNumId w:val="13"/>
  </w:num>
  <w:num w:numId="16" w16cid:durableId="1847986600">
    <w:abstractNumId w:val="28"/>
  </w:num>
  <w:num w:numId="17" w16cid:durableId="1277060606">
    <w:abstractNumId w:val="12"/>
  </w:num>
  <w:num w:numId="18" w16cid:durableId="1020745343">
    <w:abstractNumId w:val="30"/>
  </w:num>
  <w:num w:numId="19" w16cid:durableId="1810710331">
    <w:abstractNumId w:val="2"/>
  </w:num>
  <w:num w:numId="20" w16cid:durableId="2041078531">
    <w:abstractNumId w:val="7"/>
  </w:num>
  <w:num w:numId="21" w16cid:durableId="1746754278">
    <w:abstractNumId w:val="14"/>
  </w:num>
  <w:num w:numId="22" w16cid:durableId="352849956">
    <w:abstractNumId w:val="6"/>
  </w:num>
  <w:num w:numId="23" w16cid:durableId="316807323">
    <w:abstractNumId w:val="27"/>
  </w:num>
  <w:num w:numId="24" w16cid:durableId="1154101387">
    <w:abstractNumId w:val="16"/>
  </w:num>
  <w:num w:numId="25" w16cid:durableId="1670715776">
    <w:abstractNumId w:val="4"/>
  </w:num>
  <w:num w:numId="26" w16cid:durableId="1366708469">
    <w:abstractNumId w:val="26"/>
  </w:num>
  <w:num w:numId="27" w16cid:durableId="826626770">
    <w:abstractNumId w:val="20"/>
  </w:num>
  <w:num w:numId="28" w16cid:durableId="1050619102">
    <w:abstractNumId w:val="5"/>
  </w:num>
  <w:num w:numId="29" w16cid:durableId="2021929619">
    <w:abstractNumId w:val="8"/>
  </w:num>
  <w:num w:numId="30" w16cid:durableId="1101607675">
    <w:abstractNumId w:val="10"/>
  </w:num>
  <w:num w:numId="31" w16cid:durableId="719400944">
    <w:abstractNumId w:val="11"/>
  </w:num>
  <w:num w:numId="32" w16cid:durableId="14367528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26ED"/>
    <w:rsid w:val="000F34C9"/>
    <w:rsid w:val="000F4C25"/>
    <w:rsid w:val="000F7190"/>
    <w:rsid w:val="00101507"/>
    <w:rsid w:val="00104A30"/>
    <w:rsid w:val="00104AC5"/>
    <w:rsid w:val="00105285"/>
    <w:rsid w:val="00116217"/>
    <w:rsid w:val="001476BB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57A8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1264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C27DD"/>
    <w:rsid w:val="003C32DF"/>
    <w:rsid w:val="003D00FE"/>
    <w:rsid w:val="003E2796"/>
    <w:rsid w:val="003F45D8"/>
    <w:rsid w:val="003F74F9"/>
    <w:rsid w:val="00412750"/>
    <w:rsid w:val="00427A2A"/>
    <w:rsid w:val="00440133"/>
    <w:rsid w:val="00446FFD"/>
    <w:rsid w:val="004500DD"/>
    <w:rsid w:val="00450F67"/>
    <w:rsid w:val="004579EB"/>
    <w:rsid w:val="004629F2"/>
    <w:rsid w:val="00465214"/>
    <w:rsid w:val="00472BA5"/>
    <w:rsid w:val="004737E4"/>
    <w:rsid w:val="00482170"/>
    <w:rsid w:val="00490996"/>
    <w:rsid w:val="004973AB"/>
    <w:rsid w:val="004978E4"/>
    <w:rsid w:val="004A1BB1"/>
    <w:rsid w:val="004B084C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5444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1ABB"/>
    <w:rsid w:val="00743F8F"/>
    <w:rsid w:val="00746454"/>
    <w:rsid w:val="00746FFD"/>
    <w:rsid w:val="007548FE"/>
    <w:rsid w:val="0075530D"/>
    <w:rsid w:val="007611D9"/>
    <w:rsid w:val="00770B7E"/>
    <w:rsid w:val="00776F7C"/>
    <w:rsid w:val="007A39AC"/>
    <w:rsid w:val="007A5362"/>
    <w:rsid w:val="007B008D"/>
    <w:rsid w:val="007B620B"/>
    <w:rsid w:val="007B6B77"/>
    <w:rsid w:val="007D45DD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15A9"/>
    <w:rsid w:val="0095438D"/>
    <w:rsid w:val="00954790"/>
    <w:rsid w:val="0096436A"/>
    <w:rsid w:val="0096604D"/>
    <w:rsid w:val="009777BF"/>
    <w:rsid w:val="0098341E"/>
    <w:rsid w:val="0099588C"/>
    <w:rsid w:val="009A6C1A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1F00"/>
    <w:rsid w:val="00A432CA"/>
    <w:rsid w:val="00A548E8"/>
    <w:rsid w:val="00A55D75"/>
    <w:rsid w:val="00A61AA6"/>
    <w:rsid w:val="00AA05D8"/>
    <w:rsid w:val="00AB1154"/>
    <w:rsid w:val="00AB74AB"/>
    <w:rsid w:val="00AC344D"/>
    <w:rsid w:val="00AD383D"/>
    <w:rsid w:val="00AE4D0D"/>
    <w:rsid w:val="00AE5A40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53C22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96D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754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1554-9608-4251-8E6E-773D6B8A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2</cp:revision>
  <dcterms:created xsi:type="dcterms:W3CDTF">2024-06-13T20:24:00Z</dcterms:created>
  <dcterms:modified xsi:type="dcterms:W3CDTF">2024-06-13T20:24:00Z</dcterms:modified>
</cp:coreProperties>
</file>