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59F" w:rsidRPr="00D65B23" w:rsidRDefault="009E5256">
      <w:pPr>
        <w:pStyle w:val="Title"/>
        <w:pBdr>
          <w:bottom w:val="none" w:sz="0" w:space="0" w:color="auto"/>
        </w:pBdr>
        <w:jc w:val="center"/>
        <w:rPr>
          <w:rFonts w:asciiTheme="minorHAnsi" w:hAnsiTheme="minorHAnsi"/>
          <w:b/>
          <w:bCs/>
          <w:lang w:val="bg-BG"/>
        </w:rPr>
      </w:pPr>
      <w:r w:rsidRPr="00D65B23">
        <w:rPr>
          <w:rFonts w:asciiTheme="minorHAnsi" w:hAnsiTheme="minorHAnsi"/>
          <w:b/>
          <w:bCs/>
          <w:sz w:val="44"/>
          <w:lang w:val="bg-BG"/>
        </w:rPr>
        <w:t>Материал</w:t>
      </w:r>
      <w:bookmarkStart w:id="0" w:name="_GoBack"/>
      <w:bookmarkEnd w:id="0"/>
      <w:r w:rsidRPr="00D65B23">
        <w:rPr>
          <w:rFonts w:asciiTheme="minorHAnsi" w:hAnsiTheme="minorHAnsi"/>
          <w:b/>
          <w:bCs/>
          <w:sz w:val="44"/>
          <w:lang w:val="bg-BG"/>
        </w:rPr>
        <w:t xml:space="preserve"> за раздаване</w:t>
      </w:r>
    </w:p>
    <w:tbl>
      <w:tblPr>
        <w:tblStyle w:val="ListTable3-Accent51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94759F" w:rsidRPr="00D65B23" w:rsidTr="00947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:rsidR="0094759F" w:rsidRPr="00D65B23" w:rsidRDefault="009E5256">
            <w:pPr>
              <w:spacing w:after="0" w:line="240" w:lineRule="auto"/>
              <w:rPr>
                <w:b w:val="0"/>
                <w:bCs w:val="0"/>
                <w:lang w:val="bg-BG"/>
              </w:rPr>
            </w:pPr>
            <w:r w:rsidRPr="00D65B23">
              <w:rPr>
                <w:lang w:val="bg-BG"/>
              </w:rPr>
              <w:t>Наименование на дейността</w:t>
            </w:r>
          </w:p>
        </w:tc>
        <w:tc>
          <w:tcPr>
            <w:tcW w:w="6096" w:type="dxa"/>
            <w:shd w:val="clear" w:color="auto" w:fill="auto"/>
          </w:tcPr>
          <w:p w:rsidR="0094759F" w:rsidRPr="00D65B23" w:rsidRDefault="009E525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bg-BG"/>
              </w:rPr>
            </w:pPr>
            <w:r w:rsidRPr="00D65B23">
              <w:rPr>
                <w:color w:val="auto"/>
                <w:lang w:val="bg-BG"/>
              </w:rPr>
              <w:t xml:space="preserve">Стъпки за размисъл върху информационното разстройство: Практически пример   </w:t>
            </w:r>
          </w:p>
        </w:tc>
      </w:tr>
    </w:tbl>
    <w:p w:rsidR="0094759F" w:rsidRPr="00D65B23" w:rsidRDefault="0094759F">
      <w:pPr>
        <w:spacing w:after="0"/>
        <w:rPr>
          <w:sz w:val="24"/>
          <w:lang w:val="bg-BG"/>
        </w:rPr>
      </w:pPr>
    </w:p>
    <w:tbl>
      <w:tblPr>
        <w:tblStyle w:val="ListTable3-Accent51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94759F" w:rsidRPr="00D65B23" w:rsidTr="00D65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:rsidR="0094759F" w:rsidRPr="00D65B23" w:rsidRDefault="009E5256">
            <w:pPr>
              <w:spacing w:after="0" w:line="240" w:lineRule="auto"/>
              <w:rPr>
                <w:b w:val="0"/>
                <w:bCs w:val="0"/>
                <w:lang w:val="bg-BG"/>
              </w:rPr>
            </w:pPr>
            <w:bookmarkStart w:id="1" w:name="_Hlk148612206"/>
            <w:r w:rsidRPr="00D65B23">
              <w:rPr>
                <w:lang w:val="bg-BG"/>
              </w:rPr>
              <w:t xml:space="preserve">Оценка на източника  </w:t>
            </w:r>
          </w:p>
        </w:tc>
      </w:tr>
      <w:tr w:rsidR="0094759F" w:rsidRPr="00D65B23" w:rsidTr="00D65B23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:rsidR="0094759F" w:rsidRPr="00D65B23" w:rsidRDefault="009E5256">
            <w:pPr>
              <w:spacing w:after="0" w:line="240" w:lineRule="auto"/>
              <w:rPr>
                <w:rFonts w:ascii="Calibri" w:eastAsia="Calibri" w:hAnsi="Calibri" w:cs="Calibri"/>
                <w:b w:val="0"/>
                <w:bCs w:val="0"/>
                <w:kern w:val="2"/>
                <w:sz w:val="24"/>
                <w:szCs w:val="24"/>
                <w:lang w:val="bg-BG"/>
                <w14:ligatures w14:val="standardContextual"/>
              </w:rPr>
            </w:pPr>
            <w:r w:rsidRPr="00D65B23">
              <w:rPr>
                <w:b w:val="0"/>
                <w:bCs w:val="0"/>
                <w:i/>
                <w:iCs/>
                <w:lang w:val="bg-BG"/>
              </w:rPr>
              <w:t>Проверете източника на статията. Дали е от реномиран новинарски канал, медицинско списание или от неизвестен уебсайт? В този случай, ако източникът е добре позната и надеждна новинарска организация, е по-вероятно да е надежден.</w:t>
            </w:r>
          </w:p>
        </w:tc>
      </w:tr>
      <w:tr w:rsidR="0094759F" w:rsidRPr="00D65B23" w:rsidTr="00D65B23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</w:tc>
      </w:tr>
      <w:bookmarkEnd w:id="1"/>
    </w:tbl>
    <w:p w:rsidR="0094759F" w:rsidRPr="00D65B23" w:rsidRDefault="0094759F">
      <w:pPr>
        <w:spacing w:after="0"/>
        <w:rPr>
          <w:sz w:val="24"/>
          <w:lang w:val="bg-BG"/>
        </w:rPr>
      </w:pPr>
    </w:p>
    <w:tbl>
      <w:tblPr>
        <w:tblStyle w:val="ListTable3-Accent51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94759F" w:rsidRPr="00D65B23" w:rsidTr="00D65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:rsidR="0094759F" w:rsidRPr="00D65B23" w:rsidRDefault="009E5256">
            <w:pPr>
              <w:spacing w:after="0" w:line="240" w:lineRule="auto"/>
              <w:rPr>
                <w:b w:val="0"/>
                <w:bCs w:val="0"/>
                <w:lang w:val="bg-BG"/>
              </w:rPr>
            </w:pPr>
            <w:bookmarkStart w:id="2" w:name="_Hlk148612240"/>
            <w:r w:rsidRPr="00D65B23">
              <w:rPr>
                <w:lang w:val="bg-BG"/>
              </w:rPr>
              <w:t>Авторски права</w:t>
            </w:r>
          </w:p>
        </w:tc>
      </w:tr>
      <w:tr w:rsidR="0094759F" w:rsidRPr="00D65B23" w:rsidTr="00D65B23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:rsidR="0094759F" w:rsidRPr="00D65B23" w:rsidRDefault="009E5256">
            <w:pPr>
              <w:spacing w:after="0" w:line="240" w:lineRule="auto"/>
              <w:rPr>
                <w:i/>
                <w:iCs/>
                <w:sz w:val="24"/>
                <w:szCs w:val="24"/>
                <w:lang w:val="bg-BG"/>
              </w:rPr>
            </w:pPr>
            <w:bookmarkStart w:id="3" w:name="_Hlk148612226"/>
            <w:r w:rsidRPr="00D65B23">
              <w:rPr>
                <w:b w:val="0"/>
                <w:bCs w:val="0"/>
                <w:i/>
                <w:iCs/>
                <w:sz w:val="24"/>
                <w:szCs w:val="24"/>
                <w:lang w:val="bg-BG"/>
              </w:rPr>
              <w:t>Посочете автора на статията. Има ли той опит в областта на темата?</w:t>
            </w:r>
          </w:p>
          <w:p w:rsidR="0094759F" w:rsidRPr="00D65B23" w:rsidRDefault="009E5256">
            <w:pPr>
              <w:spacing w:after="0" w:line="240" w:lineRule="auto"/>
              <w:rPr>
                <w:i/>
                <w:iCs/>
                <w:sz w:val="24"/>
                <w:szCs w:val="24"/>
                <w:lang w:val="bg-BG"/>
              </w:rPr>
            </w:pPr>
            <w:r w:rsidRPr="00D65B23">
              <w:rPr>
                <w:b w:val="0"/>
                <w:bCs w:val="0"/>
                <w:i/>
                <w:iCs/>
                <w:sz w:val="24"/>
                <w:szCs w:val="24"/>
                <w:lang w:val="bg-BG"/>
              </w:rPr>
              <w:t>Потърсете евентуални конфликти на интереси. Свързани ли са с организации, които биха могли да имат личен интерес по темата?</w:t>
            </w:r>
          </w:p>
          <w:p w:rsidR="0094759F" w:rsidRPr="00D65B23" w:rsidRDefault="009E5256">
            <w:pPr>
              <w:spacing w:after="0" w:line="240" w:lineRule="auto"/>
              <w:rPr>
                <w:i/>
                <w:iCs/>
                <w:lang w:val="bg-BG"/>
              </w:rPr>
            </w:pPr>
            <w:r w:rsidRPr="00D65B23">
              <w:rPr>
                <w:b w:val="0"/>
                <w:bCs w:val="0"/>
                <w:i/>
                <w:iCs/>
                <w:sz w:val="24"/>
                <w:szCs w:val="24"/>
                <w:lang w:val="bg-BG"/>
              </w:rPr>
              <w:t>Проучете дали пълномощията на автора придават достоверност на твърденията му.</w:t>
            </w:r>
          </w:p>
        </w:tc>
      </w:tr>
      <w:tr w:rsidR="0094759F" w:rsidRPr="00D65B23" w:rsidTr="00D65B23">
        <w:trPr>
          <w:trHeight w:val="4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</w:tc>
      </w:tr>
      <w:bookmarkEnd w:id="2"/>
      <w:bookmarkEnd w:id="3"/>
    </w:tbl>
    <w:p w:rsidR="0094759F" w:rsidRPr="00D65B23" w:rsidRDefault="0094759F">
      <w:pPr>
        <w:spacing w:after="0"/>
        <w:rPr>
          <w:sz w:val="24"/>
          <w:lang w:val="bg-BG"/>
        </w:rPr>
      </w:pPr>
    </w:p>
    <w:p w:rsidR="0094759F" w:rsidRPr="00D65B23" w:rsidRDefault="009E5256">
      <w:pPr>
        <w:rPr>
          <w:sz w:val="24"/>
          <w:lang w:val="bg-BG"/>
        </w:rPr>
      </w:pPr>
      <w:r w:rsidRPr="00D65B23">
        <w:rPr>
          <w:sz w:val="24"/>
          <w:lang w:val="bg-BG"/>
        </w:rPr>
        <w:br w:type="page"/>
      </w:r>
    </w:p>
    <w:tbl>
      <w:tblPr>
        <w:tblStyle w:val="ListTable3-Accent51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94759F" w:rsidRPr="00D65B23" w:rsidTr="00D65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:rsidR="0094759F" w:rsidRPr="00D65B23" w:rsidRDefault="009E5256">
            <w:pPr>
              <w:spacing w:after="0" w:line="240" w:lineRule="auto"/>
              <w:rPr>
                <w:b w:val="0"/>
                <w:bCs w:val="0"/>
                <w:lang w:val="bg-BG"/>
              </w:rPr>
            </w:pPr>
            <w:r w:rsidRPr="00D65B23">
              <w:rPr>
                <w:lang w:val="bg-BG"/>
              </w:rPr>
              <w:lastRenderedPageBreak/>
              <w:t>Анализ на съдържанието</w:t>
            </w:r>
          </w:p>
        </w:tc>
      </w:tr>
      <w:tr w:rsidR="0094759F" w:rsidRPr="00D65B23" w:rsidTr="00D65B23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:rsidR="0094759F" w:rsidRPr="00D65B23" w:rsidRDefault="009E5256">
            <w:pPr>
              <w:spacing w:after="0" w:line="240" w:lineRule="auto"/>
              <w:rPr>
                <w:i/>
                <w:iCs/>
                <w:sz w:val="24"/>
                <w:szCs w:val="24"/>
                <w:lang w:val="bg-BG"/>
              </w:rPr>
            </w:pPr>
            <w:r w:rsidRPr="00D65B23">
              <w:rPr>
                <w:b w:val="0"/>
                <w:bCs w:val="0"/>
                <w:i/>
                <w:iCs/>
                <w:sz w:val="24"/>
                <w:szCs w:val="24"/>
                <w:lang w:val="bg-BG"/>
              </w:rPr>
              <w:t>Прочетете внимателно статията, като обръщате внимание на използвания език. Има ли сензационни или емоционално натоварени думи?</w:t>
            </w:r>
          </w:p>
          <w:p w:rsidR="0094759F" w:rsidRPr="00D65B23" w:rsidRDefault="009E5256">
            <w:pPr>
              <w:spacing w:after="0" w:line="240" w:lineRule="auto"/>
              <w:rPr>
                <w:i/>
                <w:iCs/>
                <w:sz w:val="24"/>
                <w:szCs w:val="24"/>
                <w:lang w:val="bg-BG"/>
              </w:rPr>
            </w:pPr>
            <w:r w:rsidRPr="00D65B23">
              <w:rPr>
                <w:b w:val="0"/>
                <w:bCs w:val="0"/>
                <w:i/>
                <w:iCs/>
                <w:sz w:val="24"/>
                <w:szCs w:val="24"/>
                <w:lang w:val="bg-BG"/>
              </w:rPr>
              <w:t>Потърсете конкретни твърдения или статистически данни. В представения пример твърдението е за това, че ваксините причиняват аутизъм. Има ли цитирани достоверни проучвания в подкрепа на това твърдение?</w:t>
            </w:r>
          </w:p>
          <w:p w:rsidR="0094759F" w:rsidRPr="00D65B23" w:rsidRDefault="009E5256">
            <w:p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  <w:lang w:val="bg-BG"/>
              </w:rPr>
            </w:pPr>
            <w:r w:rsidRPr="00D65B23">
              <w:rPr>
                <w:b w:val="0"/>
                <w:bCs w:val="0"/>
                <w:i/>
                <w:iCs/>
                <w:sz w:val="24"/>
                <w:szCs w:val="24"/>
                <w:lang w:val="bg-BG"/>
              </w:rPr>
              <w:t>Разгледайте тона на статията. Балансирана ли е, или изглежда, че има предварително определен дневен ред?</w:t>
            </w: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</w:tc>
      </w:tr>
      <w:tr w:rsidR="0094759F" w:rsidRPr="00D65B23" w:rsidTr="00D65B23">
        <w:trPr>
          <w:trHeight w:val="4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</w:tc>
      </w:tr>
    </w:tbl>
    <w:p w:rsidR="0094759F" w:rsidRPr="00D65B23" w:rsidRDefault="0094759F">
      <w:pPr>
        <w:spacing w:after="0"/>
        <w:rPr>
          <w:color w:val="4F81BD" w:themeColor="accent1"/>
          <w:lang w:val="bg-BG"/>
        </w:rPr>
      </w:pPr>
    </w:p>
    <w:tbl>
      <w:tblPr>
        <w:tblStyle w:val="ListTable3-Accent51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94759F" w:rsidRPr="00D65B23" w:rsidTr="00D65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:rsidR="0094759F" w:rsidRPr="00D65B23" w:rsidRDefault="009E5256">
            <w:pPr>
              <w:spacing w:after="0" w:line="240" w:lineRule="auto"/>
              <w:rPr>
                <w:b w:val="0"/>
                <w:bCs w:val="0"/>
                <w:lang w:val="bg-BG"/>
              </w:rPr>
            </w:pPr>
            <w:r w:rsidRPr="00D65B23">
              <w:rPr>
                <w:lang w:val="bg-BG"/>
              </w:rPr>
              <w:t xml:space="preserve">Кръстосано рефериране </w:t>
            </w:r>
          </w:p>
        </w:tc>
      </w:tr>
      <w:tr w:rsidR="0094759F" w:rsidRPr="00D65B23" w:rsidTr="00D65B23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:rsidR="0094759F" w:rsidRPr="00D65B23" w:rsidRDefault="009E5256">
            <w:pPr>
              <w:spacing w:after="0" w:line="240" w:lineRule="auto"/>
              <w:rPr>
                <w:i/>
                <w:iCs/>
                <w:sz w:val="24"/>
                <w:szCs w:val="24"/>
                <w:lang w:val="bg-BG"/>
              </w:rPr>
            </w:pPr>
            <w:r w:rsidRPr="00D65B23">
              <w:rPr>
                <w:b w:val="0"/>
                <w:bCs w:val="0"/>
                <w:i/>
                <w:iCs/>
                <w:sz w:val="24"/>
                <w:szCs w:val="24"/>
                <w:lang w:val="bg-BG"/>
              </w:rPr>
              <w:t>Потърсете други авторитетни източници, които потвърждават или отхвърлят твърденията в статията.</w:t>
            </w:r>
          </w:p>
          <w:p w:rsidR="0094759F" w:rsidRPr="00D65B23" w:rsidRDefault="009E5256">
            <w:p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  <w:lang w:val="bg-BG"/>
              </w:rPr>
            </w:pPr>
            <w:r w:rsidRPr="00D65B23">
              <w:rPr>
                <w:b w:val="0"/>
                <w:bCs w:val="0"/>
                <w:i/>
                <w:iCs/>
                <w:sz w:val="24"/>
                <w:szCs w:val="24"/>
                <w:lang w:val="bg-BG"/>
              </w:rPr>
              <w:t>В този случай проверете за информация от утвърдени здравни организации като Световната здравна организация (СЗО) или Центровете за контрол и превенция на заболяванията (CDC) относно връзката между ваксините и аутизма.</w:t>
            </w: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</w:tc>
      </w:tr>
      <w:tr w:rsidR="0094759F" w:rsidRPr="00D65B23" w:rsidTr="00D65B23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</w:tc>
      </w:tr>
    </w:tbl>
    <w:p w:rsidR="0094759F" w:rsidRPr="00D65B23" w:rsidRDefault="0094759F">
      <w:pPr>
        <w:rPr>
          <w:color w:val="C00000"/>
          <w:lang w:val="bg-BG"/>
        </w:rPr>
      </w:pPr>
    </w:p>
    <w:tbl>
      <w:tblPr>
        <w:tblStyle w:val="ListTable3-Accent51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94759F" w:rsidRPr="00D65B23" w:rsidTr="00947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</w:tcPr>
          <w:p w:rsidR="0094759F" w:rsidRPr="00D65B23" w:rsidRDefault="009E5256">
            <w:pPr>
              <w:spacing w:after="0" w:line="240" w:lineRule="auto"/>
              <w:rPr>
                <w:b w:val="0"/>
                <w:bCs w:val="0"/>
                <w:lang w:val="bg-BG"/>
              </w:rPr>
            </w:pPr>
            <w:r w:rsidRPr="00D65B23">
              <w:rPr>
                <w:lang w:val="bg-BG"/>
              </w:rPr>
              <w:lastRenderedPageBreak/>
              <w:t>Контекстни съображения</w:t>
            </w:r>
          </w:p>
        </w:tc>
      </w:tr>
      <w:tr w:rsidR="0094759F" w:rsidRPr="00D65B23" w:rsidTr="0094759F">
        <w:tblPrEx>
          <w:tblBorders>
            <w:top w:val="single" w:sz="4" w:space="0" w:color="4BACC6" w:themeColor="accent5"/>
            <w:left w:val="single" w:sz="4" w:space="0" w:color="4BACC6" w:themeColor="accent5"/>
            <w:bottom w:val="single" w:sz="4" w:space="0" w:color="4BACC6" w:themeColor="accent5"/>
            <w:right w:val="single" w:sz="4" w:space="0" w:color="4BACC6" w:themeColor="accent5"/>
            <w:insideH w:val="none" w:sz="0" w:space="0" w:color="auto"/>
            <w:insideV w:val="none" w:sz="0" w:space="0" w:color="auto"/>
          </w:tblBorders>
        </w:tblPrEx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</w:tcPr>
          <w:p w:rsidR="0094759F" w:rsidRPr="00D65B23" w:rsidRDefault="009E5256">
            <w:pPr>
              <w:spacing w:after="0" w:line="240" w:lineRule="auto"/>
              <w:rPr>
                <w:i/>
                <w:iCs/>
                <w:sz w:val="24"/>
                <w:szCs w:val="24"/>
                <w:lang w:val="bg-BG"/>
              </w:rPr>
            </w:pPr>
            <w:r w:rsidRPr="00D65B23">
              <w:rPr>
                <w:b w:val="0"/>
                <w:bCs w:val="0"/>
                <w:i/>
                <w:iCs/>
                <w:sz w:val="24"/>
                <w:szCs w:val="24"/>
                <w:lang w:val="bg-BG"/>
              </w:rPr>
              <w:t>Обърнете внимание на по-широкия контекст. Дали това твърдение е било широко развенчано или дискредитирано в научната общност?</w:t>
            </w:r>
          </w:p>
          <w:p w:rsidR="0094759F" w:rsidRPr="00D65B23" w:rsidRDefault="009E5256">
            <w:pPr>
              <w:spacing w:after="0" w:line="240" w:lineRule="auto"/>
              <w:rPr>
                <w:rFonts w:cstheme="minorHAnsi"/>
                <w:b w:val="0"/>
                <w:bCs w:val="0"/>
                <w:i/>
                <w:iCs/>
                <w:sz w:val="24"/>
                <w:szCs w:val="24"/>
                <w:lang w:val="bg-BG"/>
              </w:rPr>
            </w:pPr>
            <w:r w:rsidRPr="00D65B23">
              <w:rPr>
                <w:b w:val="0"/>
                <w:bCs w:val="0"/>
                <w:i/>
                <w:iCs/>
                <w:sz w:val="24"/>
                <w:szCs w:val="24"/>
                <w:lang w:val="bg-BG"/>
              </w:rPr>
              <w:t>Помислете за времевата рамка. Дали това е скорошно откритие или отдавнашен консенсус?</w:t>
            </w:r>
          </w:p>
          <w:p w:rsidR="0094759F" w:rsidRPr="00D65B23" w:rsidRDefault="0094759F">
            <w:p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  <w:lang w:val="bg-BG"/>
              </w:rPr>
            </w:pPr>
          </w:p>
        </w:tc>
      </w:tr>
      <w:tr w:rsidR="0094759F" w:rsidRPr="00D65B23" w:rsidTr="0094759F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</w:tc>
      </w:tr>
    </w:tbl>
    <w:p w:rsidR="0094759F" w:rsidRPr="00D65B23" w:rsidRDefault="0094759F">
      <w:pPr>
        <w:rPr>
          <w:color w:val="C00000"/>
          <w:lang w:val="bg-BG"/>
        </w:rPr>
      </w:pPr>
    </w:p>
    <w:tbl>
      <w:tblPr>
        <w:tblStyle w:val="ListTable3-Accent51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94759F" w:rsidRPr="00D65B23" w:rsidTr="00947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</w:tcPr>
          <w:p w:rsidR="0094759F" w:rsidRPr="00D65B23" w:rsidRDefault="009E5256">
            <w:pPr>
              <w:spacing w:after="0" w:line="240" w:lineRule="auto"/>
              <w:rPr>
                <w:b w:val="0"/>
                <w:bCs w:val="0"/>
                <w:lang w:val="bg-BG"/>
              </w:rPr>
            </w:pPr>
            <w:r w:rsidRPr="00D65B23">
              <w:rPr>
                <w:lang w:val="bg-BG"/>
              </w:rPr>
              <w:t xml:space="preserve">Критично мислене  </w:t>
            </w:r>
          </w:p>
        </w:tc>
      </w:tr>
      <w:tr w:rsidR="0094759F" w:rsidRPr="00D65B23" w:rsidTr="0094759F">
        <w:tblPrEx>
          <w:tblBorders>
            <w:top w:val="single" w:sz="4" w:space="0" w:color="4BACC6" w:themeColor="accent5"/>
            <w:left w:val="single" w:sz="4" w:space="0" w:color="4BACC6" w:themeColor="accent5"/>
            <w:bottom w:val="single" w:sz="4" w:space="0" w:color="4BACC6" w:themeColor="accent5"/>
            <w:right w:val="single" w:sz="4" w:space="0" w:color="4BACC6" w:themeColor="accent5"/>
            <w:insideH w:val="none" w:sz="0" w:space="0" w:color="auto"/>
            <w:insideV w:val="none" w:sz="0" w:space="0" w:color="auto"/>
          </w:tblBorders>
        </w:tblPrEx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</w:tcPr>
          <w:p w:rsidR="0094759F" w:rsidRPr="00D65B23" w:rsidRDefault="009E5256">
            <w:pPr>
              <w:spacing w:after="0" w:line="240" w:lineRule="auto"/>
              <w:rPr>
                <w:i/>
                <w:iCs/>
                <w:sz w:val="24"/>
                <w:szCs w:val="24"/>
                <w:lang w:val="bg-BG"/>
              </w:rPr>
            </w:pPr>
            <w:r w:rsidRPr="00D65B23">
              <w:rPr>
                <w:b w:val="0"/>
                <w:bCs w:val="0"/>
                <w:i/>
                <w:iCs/>
                <w:sz w:val="24"/>
                <w:szCs w:val="24"/>
                <w:lang w:val="bg-BG"/>
              </w:rPr>
              <w:t>Преценете логическата последователност на аргументацията. Разчита ли на анекдотични доказателства или на научно обосновани изследвания?</w:t>
            </w:r>
          </w:p>
          <w:p w:rsidR="0094759F" w:rsidRPr="00D65B23" w:rsidRDefault="009E5256">
            <w:p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  <w:lang w:val="bg-BG"/>
              </w:rPr>
            </w:pPr>
            <w:r w:rsidRPr="00D65B23">
              <w:rPr>
                <w:b w:val="0"/>
                <w:bCs w:val="0"/>
                <w:i/>
                <w:iCs/>
                <w:sz w:val="24"/>
                <w:szCs w:val="24"/>
                <w:lang w:val="bg-BG"/>
              </w:rPr>
              <w:t>Бъдете наясно с пристрастието към потвърждение. Интерпретирате ли информацията, за да потвърдите вече съществуващи убеждения?</w:t>
            </w: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</w:tc>
      </w:tr>
      <w:tr w:rsidR="0094759F" w:rsidRPr="00D65B23" w:rsidTr="0094759F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</w:tc>
      </w:tr>
    </w:tbl>
    <w:p w:rsidR="0094759F" w:rsidRPr="00D65B23" w:rsidRDefault="0094759F">
      <w:pPr>
        <w:rPr>
          <w:color w:val="C00000"/>
          <w:lang w:val="bg-BG"/>
        </w:rPr>
      </w:pPr>
    </w:p>
    <w:p w:rsidR="0094759F" w:rsidRPr="00D65B23" w:rsidRDefault="009E5256">
      <w:pPr>
        <w:rPr>
          <w:color w:val="C00000"/>
          <w:lang w:val="bg-BG"/>
        </w:rPr>
      </w:pPr>
      <w:r w:rsidRPr="00D65B23">
        <w:rPr>
          <w:color w:val="C00000"/>
          <w:lang w:val="bg-BG"/>
        </w:rPr>
        <w:br w:type="page"/>
      </w:r>
    </w:p>
    <w:p w:rsidR="0094759F" w:rsidRPr="00D65B23" w:rsidRDefault="0094759F">
      <w:pPr>
        <w:rPr>
          <w:color w:val="C00000"/>
          <w:lang w:val="bg-BG"/>
        </w:rPr>
      </w:pPr>
    </w:p>
    <w:tbl>
      <w:tblPr>
        <w:tblStyle w:val="ListTable3-Accent51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94759F" w:rsidRPr="00D65B23" w:rsidTr="00947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</w:tcPr>
          <w:p w:rsidR="0094759F" w:rsidRPr="00D65B23" w:rsidRDefault="009E5256">
            <w:pPr>
              <w:spacing w:after="0" w:line="240" w:lineRule="auto"/>
              <w:rPr>
                <w:b w:val="0"/>
                <w:bCs w:val="0"/>
                <w:lang w:val="bg-BG"/>
              </w:rPr>
            </w:pPr>
            <w:r w:rsidRPr="00D65B23">
              <w:rPr>
                <w:lang w:val="bg-BG"/>
              </w:rPr>
              <w:t xml:space="preserve">Проверка на фактите </w:t>
            </w:r>
          </w:p>
        </w:tc>
      </w:tr>
      <w:tr w:rsidR="0094759F" w:rsidRPr="00D65B23" w:rsidTr="0094759F">
        <w:tblPrEx>
          <w:tblBorders>
            <w:top w:val="single" w:sz="4" w:space="0" w:color="4BACC6" w:themeColor="accent5"/>
            <w:left w:val="single" w:sz="4" w:space="0" w:color="4BACC6" w:themeColor="accent5"/>
            <w:bottom w:val="single" w:sz="4" w:space="0" w:color="4BACC6" w:themeColor="accent5"/>
            <w:right w:val="single" w:sz="4" w:space="0" w:color="4BACC6" w:themeColor="accent5"/>
            <w:insideH w:val="none" w:sz="0" w:space="0" w:color="auto"/>
            <w:insideV w:val="none" w:sz="0" w:space="0" w:color="auto"/>
          </w:tblBorders>
        </w:tblPrEx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</w:tcPr>
          <w:p w:rsidR="0094759F" w:rsidRPr="00D65B23" w:rsidRDefault="009E5256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  <w:r w:rsidRPr="00D65B23">
              <w:rPr>
                <w:i/>
                <w:iCs/>
                <w:lang w:val="bg-BG"/>
              </w:rPr>
              <w:t xml:space="preserve">Използвайте уебсайтове за проверка на факти като </w:t>
            </w:r>
            <w:proofErr w:type="spellStart"/>
            <w:r w:rsidRPr="00D65B23">
              <w:rPr>
                <w:i/>
                <w:iCs/>
                <w:lang w:val="bg-BG"/>
              </w:rPr>
              <w:t>Snopes</w:t>
            </w:r>
            <w:proofErr w:type="spellEnd"/>
            <w:r w:rsidRPr="00D65B23">
              <w:rPr>
                <w:i/>
                <w:iCs/>
                <w:lang w:val="bg-BG"/>
              </w:rPr>
              <w:t xml:space="preserve">, </w:t>
            </w:r>
            <w:proofErr w:type="spellStart"/>
            <w:r w:rsidRPr="00D65B23">
              <w:rPr>
                <w:i/>
                <w:iCs/>
                <w:lang w:val="bg-BG"/>
              </w:rPr>
              <w:t>PolitiFact</w:t>
            </w:r>
            <w:proofErr w:type="spellEnd"/>
            <w:r w:rsidRPr="00D65B23">
              <w:rPr>
                <w:i/>
                <w:iCs/>
                <w:lang w:val="bg-BG"/>
              </w:rPr>
              <w:t xml:space="preserve"> или FactCheck.org, за да проверите конкретни твърдения в статията.</w:t>
            </w:r>
          </w:p>
          <w:p w:rsidR="0094759F" w:rsidRPr="00D65B23" w:rsidRDefault="009E5256">
            <w:pPr>
              <w:spacing w:after="0" w:line="240" w:lineRule="auto"/>
              <w:rPr>
                <w:i/>
                <w:iCs/>
                <w:lang w:val="bg-BG"/>
              </w:rPr>
            </w:pPr>
            <w:r w:rsidRPr="00D65B23">
              <w:rPr>
                <w:b w:val="0"/>
                <w:bCs w:val="0"/>
                <w:i/>
                <w:iCs/>
                <w:lang w:val="bg-BG"/>
              </w:rPr>
              <w:t>Потърсете опровержения или корекции, ако има такива, тъй като те могат да показват по-надежден източник.</w:t>
            </w: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</w:tc>
      </w:tr>
      <w:tr w:rsidR="0094759F" w:rsidRPr="00D65B23" w:rsidTr="0094759F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</w:tc>
      </w:tr>
    </w:tbl>
    <w:p w:rsidR="0094759F" w:rsidRPr="00D65B23" w:rsidRDefault="0094759F">
      <w:pPr>
        <w:rPr>
          <w:color w:val="C00000"/>
          <w:lang w:val="bg-BG"/>
        </w:rPr>
      </w:pPr>
    </w:p>
    <w:tbl>
      <w:tblPr>
        <w:tblStyle w:val="ListTable3-Accent51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94759F" w:rsidRPr="00D65B23" w:rsidTr="00947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</w:tcPr>
          <w:p w:rsidR="0094759F" w:rsidRPr="00D65B23" w:rsidRDefault="009E5256">
            <w:pPr>
              <w:spacing w:after="0" w:line="240" w:lineRule="auto"/>
              <w:rPr>
                <w:b w:val="0"/>
                <w:bCs w:val="0"/>
                <w:lang w:val="bg-BG"/>
              </w:rPr>
            </w:pPr>
            <w:r w:rsidRPr="00D65B23">
              <w:rPr>
                <w:lang w:val="bg-BG"/>
              </w:rPr>
              <w:t xml:space="preserve">Медийна грамотност </w:t>
            </w:r>
          </w:p>
        </w:tc>
      </w:tr>
      <w:tr w:rsidR="0094759F" w:rsidRPr="00D65B23" w:rsidTr="0094759F">
        <w:tblPrEx>
          <w:tblBorders>
            <w:top w:val="single" w:sz="4" w:space="0" w:color="4BACC6" w:themeColor="accent5"/>
            <w:left w:val="single" w:sz="4" w:space="0" w:color="4BACC6" w:themeColor="accent5"/>
            <w:bottom w:val="single" w:sz="4" w:space="0" w:color="4BACC6" w:themeColor="accent5"/>
            <w:right w:val="single" w:sz="4" w:space="0" w:color="4BACC6" w:themeColor="accent5"/>
            <w:insideH w:val="none" w:sz="0" w:space="0" w:color="auto"/>
            <w:insideV w:val="none" w:sz="0" w:space="0" w:color="auto"/>
          </w:tblBorders>
        </w:tblPrEx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</w:tcPr>
          <w:p w:rsidR="0094759F" w:rsidRPr="00D65B23" w:rsidRDefault="009E5256">
            <w:pPr>
              <w:spacing w:after="0" w:line="240" w:lineRule="auto"/>
              <w:rPr>
                <w:i/>
                <w:iCs/>
                <w:lang w:val="bg-BG"/>
              </w:rPr>
            </w:pPr>
            <w:r w:rsidRPr="00D65B23">
              <w:rPr>
                <w:b w:val="0"/>
                <w:bCs w:val="0"/>
                <w:i/>
                <w:iCs/>
                <w:lang w:val="bg-BG"/>
              </w:rPr>
              <w:t>Вземете предвид средството, чрез което се представя информацията. Дали това е новинарска статия, статия с мнение или научно изследване?</w:t>
            </w:r>
          </w:p>
          <w:p w:rsidR="0094759F" w:rsidRPr="00D65B23" w:rsidRDefault="009E5256">
            <w:pPr>
              <w:spacing w:after="0" w:line="240" w:lineRule="auto"/>
              <w:rPr>
                <w:i/>
                <w:iCs/>
                <w:lang w:val="bg-BG"/>
              </w:rPr>
            </w:pPr>
            <w:r w:rsidRPr="00D65B23">
              <w:rPr>
                <w:b w:val="0"/>
                <w:bCs w:val="0"/>
                <w:i/>
                <w:iCs/>
                <w:lang w:val="bg-BG"/>
              </w:rPr>
              <w:t>Разпознайте потенциала за дезинформация в споделянията в социалните медии или в заглавията с кликване.</w:t>
            </w:r>
          </w:p>
        </w:tc>
      </w:tr>
      <w:tr w:rsidR="0094759F" w:rsidRPr="00D65B23" w:rsidTr="0094759F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</w:tc>
      </w:tr>
    </w:tbl>
    <w:p w:rsidR="0094759F" w:rsidRPr="00D65B23" w:rsidRDefault="0094759F">
      <w:pPr>
        <w:rPr>
          <w:color w:val="C00000"/>
          <w:lang w:val="bg-BG"/>
        </w:rPr>
      </w:pPr>
    </w:p>
    <w:p w:rsidR="0094759F" w:rsidRPr="00D65B23" w:rsidRDefault="009E5256">
      <w:pPr>
        <w:rPr>
          <w:color w:val="C00000"/>
          <w:lang w:val="bg-BG"/>
        </w:rPr>
      </w:pPr>
      <w:r w:rsidRPr="00D65B23">
        <w:rPr>
          <w:color w:val="C00000"/>
          <w:lang w:val="bg-BG"/>
        </w:rPr>
        <w:br w:type="page"/>
      </w:r>
    </w:p>
    <w:p w:rsidR="0094759F" w:rsidRPr="00D65B23" w:rsidRDefault="0094759F">
      <w:pPr>
        <w:rPr>
          <w:color w:val="C00000"/>
          <w:lang w:val="bg-BG"/>
        </w:rPr>
      </w:pPr>
    </w:p>
    <w:tbl>
      <w:tblPr>
        <w:tblStyle w:val="ListTable3-Accent51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94759F" w:rsidRPr="00D65B23" w:rsidTr="00947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</w:tcPr>
          <w:p w:rsidR="0094759F" w:rsidRPr="00D65B23" w:rsidRDefault="009E5256">
            <w:pPr>
              <w:spacing w:after="0" w:line="240" w:lineRule="auto"/>
              <w:rPr>
                <w:b w:val="0"/>
                <w:bCs w:val="0"/>
                <w:lang w:val="bg-BG"/>
              </w:rPr>
            </w:pPr>
            <w:bookmarkStart w:id="4" w:name="_Hlk148612877"/>
            <w:r w:rsidRPr="00D65B23">
              <w:rPr>
                <w:lang w:val="bg-BG"/>
              </w:rPr>
              <w:t>Обсъждане и споделяне</w:t>
            </w:r>
          </w:p>
        </w:tc>
      </w:tr>
      <w:tr w:rsidR="0094759F" w:rsidRPr="00D65B23" w:rsidTr="0094759F">
        <w:tblPrEx>
          <w:tblBorders>
            <w:top w:val="single" w:sz="4" w:space="0" w:color="4BACC6" w:themeColor="accent5"/>
            <w:left w:val="single" w:sz="4" w:space="0" w:color="4BACC6" w:themeColor="accent5"/>
            <w:bottom w:val="single" w:sz="4" w:space="0" w:color="4BACC6" w:themeColor="accent5"/>
            <w:right w:val="single" w:sz="4" w:space="0" w:color="4BACC6" w:themeColor="accent5"/>
            <w:insideH w:val="none" w:sz="0" w:space="0" w:color="auto"/>
            <w:insideV w:val="none" w:sz="0" w:space="0" w:color="auto"/>
          </w:tblBorders>
        </w:tblPrEx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</w:tcPr>
          <w:p w:rsidR="0094759F" w:rsidRPr="00D65B23" w:rsidRDefault="009E5256">
            <w:pPr>
              <w:spacing w:after="0" w:line="240" w:lineRule="auto"/>
              <w:rPr>
                <w:i/>
                <w:iCs/>
                <w:lang w:val="bg-BG"/>
              </w:rPr>
            </w:pPr>
            <w:r w:rsidRPr="00D65B23">
              <w:rPr>
                <w:b w:val="0"/>
                <w:bCs w:val="0"/>
                <w:i/>
                <w:iCs/>
                <w:lang w:val="bg-BG"/>
              </w:rPr>
              <w:t>Преди да споделите статията или информацията в нея, помислете за потенциалните последици. Отговорно ли е да се споделя потенциално невярна или подвеждаща информация?</w:t>
            </w:r>
          </w:p>
        </w:tc>
      </w:tr>
      <w:tr w:rsidR="0094759F" w:rsidRPr="00D65B23" w:rsidTr="0094759F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</w:tc>
      </w:tr>
      <w:bookmarkEnd w:id="4"/>
    </w:tbl>
    <w:p w:rsidR="0094759F" w:rsidRPr="00D65B23" w:rsidRDefault="0094759F">
      <w:pPr>
        <w:rPr>
          <w:color w:val="C00000"/>
          <w:lang w:val="bg-BG"/>
        </w:rPr>
      </w:pPr>
    </w:p>
    <w:tbl>
      <w:tblPr>
        <w:tblStyle w:val="ListTable3-Accent51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94759F" w:rsidRPr="00D65B23" w:rsidTr="00947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</w:tcPr>
          <w:p w:rsidR="0094759F" w:rsidRPr="00D65B23" w:rsidRDefault="009E5256">
            <w:pPr>
              <w:spacing w:after="0" w:line="240" w:lineRule="auto"/>
              <w:rPr>
                <w:b w:val="0"/>
                <w:bCs w:val="0"/>
                <w:lang w:val="bg-BG"/>
              </w:rPr>
            </w:pPr>
            <w:r w:rsidRPr="00D65B23">
              <w:rPr>
                <w:lang w:val="bg-BG"/>
              </w:rPr>
              <w:t xml:space="preserve">Обратна връзка и докладване </w:t>
            </w:r>
          </w:p>
        </w:tc>
      </w:tr>
      <w:tr w:rsidR="0094759F" w:rsidRPr="00D65B23" w:rsidTr="0094759F">
        <w:tblPrEx>
          <w:tblBorders>
            <w:top w:val="single" w:sz="4" w:space="0" w:color="4BACC6" w:themeColor="accent5"/>
            <w:left w:val="single" w:sz="4" w:space="0" w:color="4BACC6" w:themeColor="accent5"/>
            <w:bottom w:val="single" w:sz="4" w:space="0" w:color="4BACC6" w:themeColor="accent5"/>
            <w:right w:val="single" w:sz="4" w:space="0" w:color="4BACC6" w:themeColor="accent5"/>
            <w:insideH w:val="none" w:sz="0" w:space="0" w:color="auto"/>
            <w:insideV w:val="none" w:sz="0" w:space="0" w:color="auto"/>
          </w:tblBorders>
        </w:tblPrEx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</w:tcPr>
          <w:p w:rsidR="0094759F" w:rsidRPr="00D65B23" w:rsidRDefault="009E5256">
            <w:pPr>
              <w:spacing w:after="0" w:line="240" w:lineRule="auto"/>
              <w:rPr>
                <w:i/>
                <w:iCs/>
                <w:lang w:val="bg-BG"/>
              </w:rPr>
            </w:pPr>
            <w:r w:rsidRPr="00D65B23">
              <w:rPr>
                <w:i/>
                <w:iCs/>
                <w:lang w:val="bg-BG"/>
              </w:rPr>
              <w:t xml:space="preserve">Ако подозирате, че информацията е подвеждаща или неточна, помислете дали да не я съобщите </w:t>
            </w:r>
            <w:r w:rsidRPr="00D65B23">
              <w:rPr>
                <w:b w:val="0"/>
                <w:bCs w:val="0"/>
                <w:i/>
                <w:iCs/>
                <w:lang w:val="bg-BG"/>
              </w:rPr>
              <w:t>на платформата,</w:t>
            </w:r>
            <w:r w:rsidRPr="00D65B23">
              <w:rPr>
                <w:i/>
                <w:iCs/>
                <w:lang w:val="bg-BG"/>
              </w:rPr>
              <w:t xml:space="preserve"> </w:t>
            </w:r>
            <w:r w:rsidRPr="00D65B23">
              <w:rPr>
                <w:b w:val="0"/>
                <w:bCs w:val="0"/>
                <w:i/>
                <w:iCs/>
                <w:lang w:val="bg-BG"/>
              </w:rPr>
              <w:t>новинарската организация или на съответните агенции за проверка на фактите.</w:t>
            </w: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</w:tc>
      </w:tr>
      <w:tr w:rsidR="0094759F" w:rsidRPr="00D65B23" w:rsidTr="0094759F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b w:val="0"/>
                <w:bCs w:val="0"/>
                <w:i/>
                <w:iCs/>
                <w:lang w:val="bg-BG"/>
              </w:rPr>
            </w:pPr>
          </w:p>
          <w:p w:rsidR="0094759F" w:rsidRPr="00D65B23" w:rsidRDefault="0094759F">
            <w:pPr>
              <w:spacing w:after="0" w:line="240" w:lineRule="auto"/>
              <w:rPr>
                <w:i/>
                <w:iCs/>
                <w:lang w:val="bg-BG"/>
              </w:rPr>
            </w:pPr>
          </w:p>
        </w:tc>
      </w:tr>
    </w:tbl>
    <w:p w:rsidR="0094759F" w:rsidRPr="00D65B23" w:rsidRDefault="0094759F">
      <w:pPr>
        <w:rPr>
          <w:b/>
          <w:i/>
          <w:color w:val="C00000"/>
          <w:sz w:val="24"/>
          <w:lang w:val="bg-BG"/>
        </w:rPr>
      </w:pPr>
    </w:p>
    <w:sectPr w:rsidR="0094759F" w:rsidRPr="00D65B23">
      <w:headerReference w:type="default" r:id="rId7"/>
      <w:footerReference w:type="default" r:id="rId8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834" w:rsidRDefault="00277834">
      <w:pPr>
        <w:spacing w:line="240" w:lineRule="auto"/>
      </w:pPr>
      <w:r>
        <w:separator/>
      </w:r>
    </w:p>
  </w:endnote>
  <w:endnote w:type="continuationSeparator" w:id="0">
    <w:p w:rsidR="00277834" w:rsidRDefault="002778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59F" w:rsidRDefault="009E5256">
    <w:pPr>
      <w:pStyle w:val="Header"/>
      <w:tabs>
        <w:tab w:val="clear" w:pos="9072"/>
        <w:tab w:val="right" w:pos="9070"/>
      </w:tabs>
      <w:jc w:val="right"/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Εικόνα 17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834" w:rsidRDefault="00277834">
      <w:pPr>
        <w:spacing w:after="0"/>
      </w:pPr>
      <w:r>
        <w:separator/>
      </w:r>
    </w:p>
  </w:footnote>
  <w:footnote w:type="continuationSeparator" w:id="0">
    <w:p w:rsidR="00277834" w:rsidRDefault="002778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59F" w:rsidRDefault="009E5256">
    <w:pPr>
      <w:pStyle w:val="Header"/>
    </w:pPr>
    <w:r>
      <w:rPr>
        <w:noProof/>
        <w:lang w:val="bg-BG" w:eastAsia="bg-BG"/>
      </w:rPr>
      <w:drawing>
        <wp:inline distT="0" distB="0" distL="0" distR="0">
          <wp:extent cx="2279650" cy="568325"/>
          <wp:effectExtent l="0" t="0" r="6350" b="3175"/>
          <wp:docPr id="7" name="Γραφικό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="" xmlns:o="urn:schemas-microsoft-com:office:office" xmlns:v="urn:schemas-microsoft-com:vml" xmlns:w10="urn:schemas-microsoft-com:office:word" xmlns:w="http://schemas.openxmlformats.org/wordprocessingml/2006/main" xmlns:wpsCustomData="http://www.wps.cn/officeDocument/2013/wpsCustomData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4759F" w:rsidRDefault="009475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8199A"/>
    <w:rsid w:val="0009022B"/>
    <w:rsid w:val="000A3063"/>
    <w:rsid w:val="000A36D4"/>
    <w:rsid w:val="000B0DF5"/>
    <w:rsid w:val="000B12D0"/>
    <w:rsid w:val="000B3C61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5238D"/>
    <w:rsid w:val="001707B6"/>
    <w:rsid w:val="00185551"/>
    <w:rsid w:val="001935EF"/>
    <w:rsid w:val="001A7079"/>
    <w:rsid w:val="001C0BBE"/>
    <w:rsid w:val="001C6E99"/>
    <w:rsid w:val="001F27DC"/>
    <w:rsid w:val="001F2E3F"/>
    <w:rsid w:val="001F7595"/>
    <w:rsid w:val="00202596"/>
    <w:rsid w:val="00202785"/>
    <w:rsid w:val="00210220"/>
    <w:rsid w:val="00221BD4"/>
    <w:rsid w:val="0022311D"/>
    <w:rsid w:val="00225994"/>
    <w:rsid w:val="00230AB9"/>
    <w:rsid w:val="00254589"/>
    <w:rsid w:val="0025756A"/>
    <w:rsid w:val="00260A73"/>
    <w:rsid w:val="0026616F"/>
    <w:rsid w:val="00271FF4"/>
    <w:rsid w:val="002775A6"/>
    <w:rsid w:val="00277834"/>
    <w:rsid w:val="0029066F"/>
    <w:rsid w:val="0029080A"/>
    <w:rsid w:val="002A460F"/>
    <w:rsid w:val="002A6C0D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50EBF"/>
    <w:rsid w:val="00351055"/>
    <w:rsid w:val="00360463"/>
    <w:rsid w:val="00362BD1"/>
    <w:rsid w:val="00365016"/>
    <w:rsid w:val="0037003D"/>
    <w:rsid w:val="003974DA"/>
    <w:rsid w:val="003E2796"/>
    <w:rsid w:val="003F45D8"/>
    <w:rsid w:val="003F74F9"/>
    <w:rsid w:val="00412750"/>
    <w:rsid w:val="00421E14"/>
    <w:rsid w:val="00427A2A"/>
    <w:rsid w:val="00440133"/>
    <w:rsid w:val="00446FFD"/>
    <w:rsid w:val="00450F67"/>
    <w:rsid w:val="00455EBF"/>
    <w:rsid w:val="004629F2"/>
    <w:rsid w:val="00464ACF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87A1A"/>
    <w:rsid w:val="005906CF"/>
    <w:rsid w:val="005A3874"/>
    <w:rsid w:val="005C07DD"/>
    <w:rsid w:val="005C4053"/>
    <w:rsid w:val="005C53F8"/>
    <w:rsid w:val="005D0E86"/>
    <w:rsid w:val="005E61C8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A3E23"/>
    <w:rsid w:val="006A5A94"/>
    <w:rsid w:val="006B4A39"/>
    <w:rsid w:val="006C0344"/>
    <w:rsid w:val="006D6B8F"/>
    <w:rsid w:val="0070568D"/>
    <w:rsid w:val="007115CD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B77"/>
    <w:rsid w:val="007F1CEB"/>
    <w:rsid w:val="00805220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33D78"/>
    <w:rsid w:val="0094759F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E5256"/>
    <w:rsid w:val="009F13D9"/>
    <w:rsid w:val="009F3476"/>
    <w:rsid w:val="00A249AA"/>
    <w:rsid w:val="00A37DE6"/>
    <w:rsid w:val="00A432CA"/>
    <w:rsid w:val="00A548E8"/>
    <w:rsid w:val="00A60D15"/>
    <w:rsid w:val="00A61AA6"/>
    <w:rsid w:val="00AA05D8"/>
    <w:rsid w:val="00AB1154"/>
    <w:rsid w:val="00AB74AB"/>
    <w:rsid w:val="00AC344D"/>
    <w:rsid w:val="00AD383D"/>
    <w:rsid w:val="00AE4D0D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3CB7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C7E49"/>
    <w:rsid w:val="00CE2C18"/>
    <w:rsid w:val="00CF586C"/>
    <w:rsid w:val="00D04473"/>
    <w:rsid w:val="00D11D47"/>
    <w:rsid w:val="00D159B0"/>
    <w:rsid w:val="00D22DBC"/>
    <w:rsid w:val="00D60022"/>
    <w:rsid w:val="00D65B23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F103C"/>
    <w:rsid w:val="00FF6A09"/>
    <w:rsid w:val="6EEB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4071E0-04C0-41F8-B3B1-570DF063E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 w:qFormat="1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l-SI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table" w:styleId="LightShading-Accent2">
    <w:name w:val="Light Shading Accent 2"/>
    <w:basedOn w:val="TableNormal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5">
    <w:name w:val="Light Shading Accent 5"/>
    <w:basedOn w:val="TableNormal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2">
    <w:name w:val="Light List Accent 2"/>
    <w:basedOn w:val="TableNormal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Shading1-Accent2">
    <w:name w:val="Medium Shading 1 Accent 2"/>
    <w:basedOn w:val="TableNormal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customStyle="1" w:styleId="-11">
    <w:name w:val="Ανοιχτόχρωμη σκίαση - Έμφαση 11"/>
    <w:basedOn w:val="TableNormal"/>
    <w:uiPriority w:val="60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GridTable1Light-Accent51">
    <w:name w:val="Grid Table 1 Light - Accent 51"/>
    <w:basedOn w:val="TableNormal"/>
    <w:uiPriority w:val="46"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-Accent51">
    <w:name w:val="List Table 3 - Accent 51"/>
    <w:basedOn w:val="TableNormal"/>
    <w:uiPriority w:val="48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E6070-7BB1-4414-A314-4B233E345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student</cp:lastModifiedBy>
  <cp:revision>4</cp:revision>
  <dcterms:created xsi:type="dcterms:W3CDTF">2023-10-20T09:16:00Z</dcterms:created>
  <dcterms:modified xsi:type="dcterms:W3CDTF">2024-09-10T08:30:00Z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2364DCC06319401699DE5A84499A2F03_12</vt:lpwstr>
  </property>
</Properties>
</file>