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5C" w:rsidRPr="00807F94" w:rsidRDefault="00755945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</w:pPr>
      <w:r w:rsidRPr="00807F9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>МАТЕРИАЛ</w:t>
      </w:r>
      <w:r w:rsidRPr="00807F9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 xml:space="preserve"> ЗА РАЗДАВАНЕ</w:t>
      </w:r>
    </w:p>
    <w:p w:rsidR="00684C5C" w:rsidRPr="00807F94" w:rsidRDefault="00755945">
      <w:pPr>
        <w:jc w:val="center"/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807F94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Умения за анализ</w:t>
      </w:r>
    </w:p>
    <w:p w:rsidR="00684C5C" w:rsidRPr="00807F94" w:rsidRDefault="00755945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807F94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 xml:space="preserve">Дейност </w:t>
      </w:r>
    </w:p>
    <w:tbl>
      <w:tblPr>
        <w:tblStyle w:val="TableGrid"/>
        <w:tblW w:w="13755" w:type="dxa"/>
        <w:tblInd w:w="1271" w:type="dxa"/>
        <w:tblLook w:val="04A0" w:firstRow="1" w:lastRow="0" w:firstColumn="1" w:lastColumn="0" w:noHBand="0" w:noVBand="1"/>
      </w:tblPr>
      <w:tblGrid>
        <w:gridCol w:w="2139"/>
        <w:gridCol w:w="5379"/>
        <w:gridCol w:w="1298"/>
        <w:gridCol w:w="1677"/>
        <w:gridCol w:w="1836"/>
        <w:gridCol w:w="1426"/>
      </w:tblGrid>
      <w:tr w:rsidR="00684C5C" w:rsidRPr="00807F94">
        <w:trPr>
          <w:trHeight w:val="454"/>
        </w:trPr>
        <w:tc>
          <w:tcPr>
            <w:tcW w:w="7513" w:type="dxa"/>
            <w:gridSpan w:val="2"/>
            <w:vAlign w:val="center"/>
          </w:tcPr>
          <w:p w:rsidR="00684C5C" w:rsidRPr="00807F94" w:rsidRDefault="00755945" w:rsidP="00807F94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iCs/>
                <w:lang w:val="bg-BG"/>
              </w:rPr>
              <w:t xml:space="preserve">Инструкции: </w:t>
            </w:r>
            <w:r w:rsidRPr="00807F94">
              <w:rPr>
                <w:bCs/>
                <w:iCs/>
                <w:lang w:val="bg-BG"/>
              </w:rPr>
              <w:t xml:space="preserve">За всяко твърдение относно </w:t>
            </w:r>
            <w:r w:rsidR="00807F94">
              <w:rPr>
                <w:bCs/>
                <w:iCs/>
                <w:lang w:val="bg-BG"/>
              </w:rPr>
              <w:t>В</w:t>
            </w:r>
            <w:r w:rsidRPr="00807F94">
              <w:rPr>
                <w:bCs/>
                <w:iCs/>
                <w:lang w:val="bg-BG"/>
              </w:rPr>
              <w:t xml:space="preserve">ашата културна осведоменост, знания и умения отбележете твърдението в колоната, която представлява </w:t>
            </w:r>
            <w:r w:rsidR="00807F94">
              <w:rPr>
                <w:bCs/>
                <w:iCs/>
                <w:lang w:val="bg-BG"/>
              </w:rPr>
              <w:t>В</w:t>
            </w:r>
            <w:r w:rsidRPr="00807F94">
              <w:rPr>
                <w:bCs/>
                <w:iCs/>
                <w:lang w:val="bg-BG"/>
              </w:rPr>
              <w:t xml:space="preserve">ашето мнение за </w:t>
            </w:r>
            <w:r w:rsidR="00807F94">
              <w:rPr>
                <w:bCs/>
                <w:iCs/>
                <w:lang w:val="bg-BG"/>
              </w:rPr>
              <w:t>В</w:t>
            </w:r>
            <w:r w:rsidRPr="00807F94">
              <w:rPr>
                <w:bCs/>
                <w:iCs/>
                <w:lang w:val="bg-BG"/>
              </w:rPr>
              <w:t>ашите способности. Само Вие ще видите отговорите си, освен ако не решите да ги споделите с някой друг. Бъдете ч</w:t>
            </w:r>
            <w:r w:rsidRPr="00807F94">
              <w:rPr>
                <w:bCs/>
                <w:iCs/>
                <w:lang w:val="bg-BG"/>
              </w:rPr>
              <w:t>естни</w:t>
            </w:r>
            <w:r w:rsidR="00807F94">
              <w:rPr>
                <w:bCs/>
                <w:iCs/>
                <w:lang w:val="bg-BG"/>
              </w:rPr>
              <w:t>!</w:t>
            </w:r>
            <w:r w:rsidRPr="00807F94">
              <w:rPr>
                <w:bCs/>
                <w:iCs/>
                <w:lang w:val="bg-BG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iCs/>
                <w:sz w:val="26"/>
                <w:szCs w:val="26"/>
                <w:lang w:val="bg-BG"/>
              </w:rPr>
              <w:t>Н</w:t>
            </w:r>
            <w:r w:rsidRPr="00807F94">
              <w:rPr>
                <w:b/>
                <w:iCs/>
                <w:sz w:val="26"/>
                <w:szCs w:val="26"/>
                <w:lang w:val="bg-BG"/>
              </w:rPr>
              <w:t>икога</w:t>
            </w:r>
          </w:p>
        </w:tc>
        <w:tc>
          <w:tcPr>
            <w:tcW w:w="1678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iCs/>
                <w:sz w:val="26"/>
                <w:szCs w:val="26"/>
                <w:lang w:val="bg-BG"/>
              </w:rPr>
              <w:t>Понякога / От време на време</w:t>
            </w:r>
          </w:p>
        </w:tc>
        <w:tc>
          <w:tcPr>
            <w:tcW w:w="1838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6"/>
                <w:szCs w:val="26"/>
                <w:lang w:val="bg-BG"/>
              </w:rPr>
            </w:pPr>
            <w:r w:rsidRPr="00807F94">
              <w:rPr>
                <w:b/>
                <w:iCs/>
                <w:sz w:val="26"/>
                <w:szCs w:val="26"/>
                <w:lang w:val="bg-BG"/>
              </w:rPr>
              <w:t>Доста често / Добре</w:t>
            </w:r>
          </w:p>
        </w:tc>
        <w:tc>
          <w:tcPr>
            <w:tcW w:w="1427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26"/>
                <w:szCs w:val="26"/>
                <w:lang w:val="bg-BG"/>
              </w:rPr>
            </w:pPr>
            <w:r w:rsidRPr="00807F94">
              <w:rPr>
                <w:b/>
                <w:iCs/>
                <w:sz w:val="26"/>
                <w:szCs w:val="26"/>
                <w:lang w:val="bg-BG"/>
              </w:rPr>
              <w:t>Винаги / Много добре</w:t>
            </w: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Стойностно многообразие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Възприемам човешките различия като положителни и като повод за празнуване.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Познавам себе си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Имам ясна представа за собствената си етническа, </w:t>
            </w:r>
            <w:r w:rsidRPr="00807F94">
              <w:rPr>
                <w:lang w:val="bg-BG"/>
              </w:rPr>
              <w:t>културна и расова идентичност.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Споделям културата си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Наясно съм, че за да науча повече за другите, трябва да разбирам и да съм готов да споделям собствената си култура.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Осъзнавам областите на дискомфорт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Осъзнавам дискомфорта си, когато се сблъскв</w:t>
            </w:r>
            <w:r w:rsidRPr="00807F94">
              <w:rPr>
                <w:lang w:val="bg-BG"/>
              </w:rPr>
              <w:t>ам с различия в расата, цвета на кожата, религията, сексуалната ориентация, езика и етническата принадлежност.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Проверявам предположенията си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Наясно съм с предположенията, които имам за хората от култури, различни от моята собствена.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Оспорвам </w:t>
            </w:r>
            <w:r w:rsidRPr="00807F94">
              <w:rPr>
                <w:b/>
                <w:bCs/>
                <w:lang w:val="bg-BG"/>
              </w:rPr>
              <w:t>стереотипите си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Осъзнавам своите стереотипи при възникването им и съм разработил лични стратегии за намаляване на вредата, която те причиняват.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871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размишлявам върху това как моята култура </w:t>
            </w:r>
            <w:r w:rsidRPr="00807F94">
              <w:rPr>
                <w:b/>
                <w:bCs/>
                <w:lang w:val="bg-BG"/>
              </w:rPr>
              <w:lastRenderedPageBreak/>
              <w:t>формира преценката ми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lastRenderedPageBreak/>
              <w:t xml:space="preserve">Осъзнавам как моята културна перспектива </w:t>
            </w:r>
            <w:r w:rsidRPr="00807F94">
              <w:rPr>
                <w:lang w:val="bg-BG"/>
              </w:rPr>
              <w:t>влияе върху преценката ми за това кое е "подходящо", "нормално" или "по-добро" поведение, ценности и стилове на общуване.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lastRenderedPageBreak/>
              <w:t>Приемам двусмислието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Приемам, че в </w:t>
            </w:r>
            <w:proofErr w:type="spellStart"/>
            <w:r w:rsidRPr="00807F94">
              <w:rPr>
                <w:lang w:val="bg-BG"/>
              </w:rPr>
              <w:t>междукултурни</w:t>
            </w:r>
            <w:proofErr w:type="spellEnd"/>
            <w:r w:rsidRPr="00807F94">
              <w:rPr>
                <w:lang w:val="bg-BG"/>
              </w:rPr>
              <w:t xml:space="preserve"> ситуации може да има несигурност и че тази несигурност може да ме разтревожи. Тя</w:t>
            </w:r>
            <w:r w:rsidRPr="00807F94">
              <w:rPr>
                <w:lang w:val="bg-BG"/>
              </w:rPr>
              <w:t xml:space="preserve"> може също така да означава, че не реагирам.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Бъдете любопитни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Възползвам се от всяка възможност да попадна на места, където мога да науча повече за различията и да създам взаимоотношения.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Да осъзнавам привилегиите си, ако съм бял</w:t>
            </w:r>
          </w:p>
        </w:tc>
        <w:tc>
          <w:tcPr>
            <w:tcW w:w="5386" w:type="dxa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Ако съм бял </w:t>
            </w:r>
            <w:r w:rsidRPr="00807F94">
              <w:rPr>
                <w:lang w:val="bg-BG"/>
              </w:rPr>
              <w:t>човек, който работи с цветнокож, разбирам, че вероятно ще бъда възприеман като човек с власт и расови привилегии и че може да не бъда възприеман като "безпристрастен" или като съюзник.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се адаптирам към различни ситуации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Разработвам начини за уважи</w:t>
            </w:r>
            <w:r w:rsidRPr="00807F94">
              <w:rPr>
                <w:lang w:val="bg-BG"/>
              </w:rPr>
              <w:t>телно и ефективно взаимодействие с отделни лица и групи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оспорвам дискриминационно и/или расистко поведение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Мога ефективно да се намесвам, когато наблюдавам други хора да се държат по расистки и/или дискриминационен начин.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общувам между културите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Мога да адаптирам стила си на общуване, за да общувам ефективно с хора, които общуват по начин, различен от моя. 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>Да търся ситуации за разширяване на уменията си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Търся хора, които ме предизвикват да поддържам и повишавам </w:t>
            </w:r>
            <w:proofErr w:type="spellStart"/>
            <w:r w:rsidRPr="00807F94">
              <w:rPr>
                <w:lang w:val="bg-BG"/>
              </w:rPr>
              <w:t>междукултурните</w:t>
            </w:r>
            <w:proofErr w:type="spellEnd"/>
            <w:r w:rsidRPr="00807F94">
              <w:rPr>
                <w:lang w:val="bg-BG"/>
              </w:rPr>
              <w:t xml:space="preserve"> умения, които имам.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бъда ангажиран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Участвам активно в инициативи, малки или големи, които насърчават разбирателството между членовете на различни групи.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действам с уважение в </w:t>
            </w:r>
            <w:proofErr w:type="spellStart"/>
            <w:r w:rsidRPr="00807F94">
              <w:rPr>
                <w:b/>
                <w:bCs/>
                <w:lang w:val="bg-BG"/>
              </w:rPr>
              <w:lastRenderedPageBreak/>
              <w:t>междукултурни</w:t>
            </w:r>
            <w:proofErr w:type="spellEnd"/>
            <w:r w:rsidRPr="00807F94">
              <w:rPr>
                <w:b/>
                <w:bCs/>
                <w:lang w:val="bg-BG"/>
              </w:rPr>
              <w:t xml:space="preserve"> ситуации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b/>
                <w:iCs/>
                <w:sz w:val="24"/>
                <w:lang w:val="bg-BG"/>
              </w:rPr>
            </w:pPr>
            <w:r w:rsidRPr="00807F94">
              <w:rPr>
                <w:lang w:val="bg-BG"/>
              </w:rPr>
              <w:lastRenderedPageBreak/>
              <w:t>Мога да действам по начин</w:t>
            </w:r>
            <w:r w:rsidRPr="00807F94">
              <w:rPr>
                <w:lang w:val="bg-BG"/>
              </w:rPr>
              <w:t xml:space="preserve">, който демонстрира уважение към културата и вярванията на другите. 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lastRenderedPageBreak/>
              <w:t xml:space="preserve">Действам като съюзник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Моите колеги, които са имигранти или цветнокожи, ме смятат за съюзник и знаят, че ще ги подкрепям с подходящи за културата начини.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Бъдете адаптивни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Познавам и използвам различни умения за изграждане на взаимоотношения, за да създавам връзки с хора, които са различни от мен.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Използвайте социалните медии с разбиране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 xml:space="preserve">Необходимо е да усвоя нови компетентности, за да използвам социалните медии и да </w:t>
            </w:r>
            <w:r w:rsidRPr="00807F94">
              <w:rPr>
                <w:lang w:val="bg-BG"/>
              </w:rPr>
              <w:t>общувам чувствително в културно различна среда.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>Бъдете гъвкави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Работя усилено, за да разбирам гледните точки на другите и да се консултирам с моите колеги от различни области 8 за уважителни и подходящи от културна гледна точка начини на действие.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се възползвам от грешките си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Ще правя грешки и ще се уча от тях.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преценявам границите на знанията си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Ще призная, че познанията ми за някои културни групи са ограничени, и ще се ангажирам да създам възможности да науча повече.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задавам въпроси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Наистина ще изслушвам отговорите, преди да задам друг въпрос.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>Признавам значението на различията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 xml:space="preserve">Знам, че различията в цвета на кожата, културата, етническата принадлежност и т.н. са важни части от идентичността на индивида, които </w:t>
            </w:r>
            <w:r w:rsidRPr="00807F94">
              <w:rPr>
                <w:lang w:val="bg-BG"/>
              </w:rPr>
              <w:t>той цени, както и аз. Няма да се крия зад твърдението за "цветна слепота".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се ангажирате с учене през целия живот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Осъзнавам, че постигането на културна компетентност включва ангажимент за учене през целия живот.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t xml:space="preserve">Да разбера въздействието на </w:t>
            </w:r>
            <w:r w:rsidRPr="00807F94">
              <w:rPr>
                <w:b/>
                <w:bCs/>
                <w:lang w:val="bg-BG"/>
              </w:rPr>
              <w:lastRenderedPageBreak/>
              <w:t xml:space="preserve">расизма, </w:t>
            </w:r>
            <w:proofErr w:type="spellStart"/>
            <w:r w:rsidRPr="00807F94">
              <w:rPr>
                <w:b/>
                <w:bCs/>
                <w:lang w:val="bg-BG"/>
              </w:rPr>
              <w:t>сексизма</w:t>
            </w:r>
            <w:proofErr w:type="spellEnd"/>
            <w:r w:rsidRPr="00807F94">
              <w:rPr>
                <w:b/>
                <w:bCs/>
                <w:lang w:val="bg-BG"/>
              </w:rPr>
              <w:t xml:space="preserve">, хомофобията, ... 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lastRenderedPageBreak/>
              <w:t xml:space="preserve">Осъзнавам, че стереотипните нагласи и дискриминационните действия могат да </w:t>
            </w:r>
            <w:proofErr w:type="spellStart"/>
            <w:r w:rsidRPr="00807F94">
              <w:rPr>
                <w:lang w:val="bg-BG"/>
              </w:rPr>
              <w:t>дехуманизират</w:t>
            </w:r>
            <w:proofErr w:type="spellEnd"/>
            <w:r w:rsidRPr="00807F94">
              <w:rPr>
                <w:lang w:val="bg-BG"/>
              </w:rPr>
              <w:t xml:space="preserve">, дори да насърчават насилието срещу </w:t>
            </w:r>
            <w:r w:rsidRPr="00807F94">
              <w:rPr>
                <w:lang w:val="bg-BG"/>
              </w:rPr>
              <w:lastRenderedPageBreak/>
              <w:t>индивиди поради принадлежността им към групи, които са различни от</w:t>
            </w:r>
            <w:r w:rsidRPr="00807F94">
              <w:rPr>
                <w:lang w:val="bg-BG"/>
              </w:rPr>
              <w:t xml:space="preserve"> мен. Това може да се случи както в онлайн, така и в офлайн света.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2127" w:type="dxa"/>
          </w:tcPr>
          <w:p w:rsidR="00684C5C" w:rsidRPr="00807F94" w:rsidRDefault="00755945">
            <w:pPr>
              <w:spacing w:after="0" w:line="240" w:lineRule="auto"/>
              <w:rPr>
                <w:b/>
                <w:bCs/>
                <w:lang w:val="bg-BG"/>
              </w:rPr>
            </w:pPr>
            <w:r w:rsidRPr="00807F94">
              <w:rPr>
                <w:b/>
                <w:bCs/>
                <w:lang w:val="bg-BG"/>
              </w:rPr>
              <w:lastRenderedPageBreak/>
              <w:t>Познавам ограниченията си</w:t>
            </w:r>
          </w:p>
        </w:tc>
        <w:tc>
          <w:tcPr>
            <w:tcW w:w="5386" w:type="dxa"/>
          </w:tcPr>
          <w:p w:rsidR="00684C5C" w:rsidRPr="00807F94" w:rsidRDefault="00755945">
            <w:pPr>
              <w:spacing w:after="0" w:line="240" w:lineRule="auto"/>
              <w:rPr>
                <w:lang w:val="bg-BG"/>
              </w:rPr>
            </w:pPr>
            <w:r w:rsidRPr="00807F94">
              <w:rPr>
                <w:lang w:val="bg-BG"/>
              </w:rPr>
              <w:t>Продължавам да развивам способността си да оценявам областите, в които има пропуски в знанията ми.</w:t>
            </w:r>
          </w:p>
        </w:tc>
        <w:tc>
          <w:tcPr>
            <w:tcW w:w="1299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67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838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1427" w:type="dxa"/>
            <w:vAlign w:val="center"/>
          </w:tcPr>
          <w:p w:rsidR="00684C5C" w:rsidRPr="00807F94" w:rsidRDefault="00684C5C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684C5C" w:rsidRPr="00807F94">
        <w:trPr>
          <w:trHeight w:val="454"/>
        </w:trPr>
        <w:tc>
          <w:tcPr>
            <w:tcW w:w="7513" w:type="dxa"/>
            <w:gridSpan w:val="2"/>
            <w:vAlign w:val="center"/>
          </w:tcPr>
          <w:p w:rsidR="00684C5C" w:rsidRPr="00807F94" w:rsidRDefault="00755945">
            <w:pPr>
              <w:spacing w:after="0" w:line="240" w:lineRule="auto"/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>Колкото повече точки имате, толкова по-компетентни сте</w:t>
            </w:r>
            <w:r w:rsidRPr="00807F94">
              <w:rPr>
                <w:lang w:val="bg-BG"/>
              </w:rPr>
              <w:t xml:space="preserve"> в културно отношение.</w:t>
            </w:r>
          </w:p>
        </w:tc>
        <w:tc>
          <w:tcPr>
            <w:tcW w:w="1299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 xml:space="preserve">1 </w:t>
            </w:r>
            <w:r w:rsidRPr="00807F94">
              <w:rPr>
                <w:rFonts w:eastAsiaTheme="majorEastAsia"/>
                <w:spacing w:val="5"/>
                <w:kern w:val="28"/>
                <w:sz w:val="26"/>
                <w:szCs w:val="26"/>
                <w:lang w:val="bg-BG"/>
              </w:rPr>
              <w:t>точка</w:t>
            </w:r>
          </w:p>
        </w:tc>
        <w:tc>
          <w:tcPr>
            <w:tcW w:w="1678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 xml:space="preserve">2 </w:t>
            </w:r>
            <w:r w:rsidRPr="00807F94">
              <w:rPr>
                <w:rFonts w:eastAsiaTheme="majorEastAsia"/>
                <w:spacing w:val="5"/>
                <w:kern w:val="28"/>
                <w:sz w:val="26"/>
                <w:szCs w:val="26"/>
                <w:lang w:val="bg-BG"/>
              </w:rPr>
              <w:t>точки</w:t>
            </w:r>
          </w:p>
        </w:tc>
        <w:tc>
          <w:tcPr>
            <w:tcW w:w="1838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 xml:space="preserve">3 </w:t>
            </w:r>
            <w:r w:rsidRPr="00807F94">
              <w:rPr>
                <w:rFonts w:eastAsiaTheme="majorEastAsia"/>
                <w:spacing w:val="5"/>
                <w:kern w:val="28"/>
                <w:sz w:val="26"/>
                <w:szCs w:val="26"/>
                <w:lang w:val="bg-BG"/>
              </w:rPr>
              <w:t>точки</w:t>
            </w:r>
          </w:p>
        </w:tc>
        <w:tc>
          <w:tcPr>
            <w:tcW w:w="1427" w:type="dxa"/>
            <w:vAlign w:val="center"/>
          </w:tcPr>
          <w:p w:rsidR="00684C5C" w:rsidRPr="00807F94" w:rsidRDefault="00755945">
            <w:pPr>
              <w:spacing w:after="0" w:line="240" w:lineRule="auto"/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 xml:space="preserve">4 </w:t>
            </w:r>
            <w:r w:rsidRPr="00807F94">
              <w:rPr>
                <w:rFonts w:eastAsiaTheme="majorEastAsia"/>
                <w:spacing w:val="5"/>
                <w:kern w:val="28"/>
                <w:sz w:val="26"/>
                <w:szCs w:val="26"/>
                <w:lang w:val="bg-BG"/>
              </w:rPr>
              <w:t>точки</w:t>
            </w:r>
          </w:p>
        </w:tc>
      </w:tr>
      <w:tr w:rsidR="00684C5C" w:rsidRPr="00807F94">
        <w:trPr>
          <w:trHeight w:val="454"/>
        </w:trPr>
        <w:tc>
          <w:tcPr>
            <w:tcW w:w="13755" w:type="dxa"/>
            <w:gridSpan w:val="6"/>
            <w:vAlign w:val="center"/>
          </w:tcPr>
          <w:p w:rsidR="00684C5C" w:rsidRPr="00807F94" w:rsidRDefault="00755945" w:rsidP="00807F94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807F94">
              <w:rPr>
                <w:lang w:val="bg-BG"/>
              </w:rPr>
              <w:t xml:space="preserve">Целта на скалата за оценка е да ви помогне да оцените силните си страни и областите за подобрение по пътя </w:t>
            </w:r>
            <w:r w:rsidR="00807F94">
              <w:rPr>
                <w:lang w:val="bg-BG"/>
              </w:rPr>
              <w:t>В</w:t>
            </w:r>
            <w:bookmarkStart w:id="0" w:name="_GoBack"/>
            <w:bookmarkEnd w:id="0"/>
            <w:r w:rsidRPr="00807F94">
              <w:rPr>
                <w:lang w:val="bg-BG"/>
              </w:rPr>
              <w:t xml:space="preserve">и към културната компетентност. Имайте предвид, че културната компетентност е непрекъснат процес на </w:t>
            </w:r>
            <w:r w:rsidRPr="00807F94">
              <w:rPr>
                <w:b/>
                <w:bCs/>
                <w:lang w:val="bg-BG"/>
              </w:rPr>
              <w:t>учене през целия живот</w:t>
            </w:r>
            <w:r w:rsidRPr="00807F94">
              <w:rPr>
                <w:lang w:val="bg-BG"/>
              </w:rPr>
              <w:t>. Максимален брой точки: 10</w:t>
            </w:r>
            <w:r w:rsidRPr="00807F94">
              <w:rPr>
                <w:lang w:val="bg-BG"/>
              </w:rPr>
              <w:t>8</w:t>
            </w:r>
          </w:p>
        </w:tc>
      </w:tr>
    </w:tbl>
    <w:p w:rsidR="00684C5C" w:rsidRPr="00807F94" w:rsidRDefault="00684C5C">
      <w:pPr>
        <w:rPr>
          <w:sz w:val="24"/>
          <w:lang w:val="bg-BG"/>
        </w:rPr>
      </w:pPr>
    </w:p>
    <w:p w:rsidR="00684C5C" w:rsidRPr="00807F94" w:rsidRDefault="00684C5C">
      <w:pPr>
        <w:rPr>
          <w:sz w:val="24"/>
          <w:lang w:val="bg-BG"/>
        </w:rPr>
      </w:pPr>
    </w:p>
    <w:p w:rsidR="00684C5C" w:rsidRPr="00807F94" w:rsidRDefault="00684C5C">
      <w:pPr>
        <w:tabs>
          <w:tab w:val="left" w:pos="1590"/>
        </w:tabs>
        <w:rPr>
          <w:sz w:val="24"/>
          <w:lang w:val="bg-BG"/>
        </w:rPr>
      </w:pPr>
    </w:p>
    <w:sectPr w:rsidR="00684C5C" w:rsidRPr="00807F94">
      <w:headerReference w:type="default" r:id="rId7"/>
      <w:footerReference w:type="default" r:id="rId8"/>
      <w:pgSz w:w="16838" w:h="11906" w:orient="landscape"/>
      <w:pgMar w:top="1418" w:right="567" w:bottom="84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945" w:rsidRDefault="00755945">
      <w:pPr>
        <w:spacing w:line="240" w:lineRule="auto"/>
      </w:pPr>
      <w:r>
        <w:separator/>
      </w:r>
    </w:p>
  </w:endnote>
  <w:endnote w:type="continuationSeparator" w:id="0">
    <w:p w:rsidR="00755945" w:rsidRDefault="00755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5C" w:rsidRDefault="00755945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507770" name="Obrázok 1416507770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Adapted from: cultural-competence-self-assessment-checklist.pdf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945" w:rsidRDefault="00755945">
      <w:pPr>
        <w:spacing w:after="0"/>
      </w:pPr>
      <w:r>
        <w:separator/>
      </w:r>
    </w:p>
  </w:footnote>
  <w:footnote w:type="continuationSeparator" w:id="0">
    <w:p w:rsidR="00755945" w:rsidRDefault="007559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5C" w:rsidRDefault="00755945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851351306" name="Grafický objekt 851351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51306" name="Grafický objekt 85135130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4C5C" w:rsidRDefault="00684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567E0"/>
    <w:rsid w:val="0008199A"/>
    <w:rsid w:val="0009022B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4C5C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55945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07F94"/>
    <w:rsid w:val="00812D28"/>
    <w:rsid w:val="00817B6E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791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03BE"/>
    <w:rsid w:val="00F711FA"/>
    <w:rsid w:val="00F72820"/>
    <w:rsid w:val="00F749D6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  <w:rsid w:val="45D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0BBA"/>
  <w15:docId w15:val="{23B0F3B1-C39F-48D0-8311-CB7A5113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9414-B44C-4799-B341-48280AA2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10</cp:revision>
  <dcterms:created xsi:type="dcterms:W3CDTF">2023-11-14T10:33:00Z</dcterms:created>
  <dcterms:modified xsi:type="dcterms:W3CDTF">2024-09-10T08:31:00Z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FBE1CF525997415DB82420F1C4A0D337_12</vt:lpwstr>
  </property>
</Properties>
</file>